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r>
        <w:rPr>
          <w:rFonts w:hint="eastAsia" w:ascii="仿宋_GB2312" w:eastAsia="仿宋_GB2312"/>
          <w:b/>
          <w:sz w:val="32"/>
          <w:szCs w:val="32"/>
        </w:rPr>
        <w:t>附件2：</w:t>
      </w: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i/>
          <w:sz w:val="44"/>
          <w:szCs w:val="44"/>
          <w:u w:val="single"/>
        </w:rPr>
      </w:pPr>
      <w:r>
        <w:rPr>
          <w:rFonts w:hint="eastAsia" w:ascii="宋体" w:hAnsi="宋体"/>
          <w:b/>
          <w:sz w:val="44"/>
          <w:szCs w:val="44"/>
        </w:rPr>
        <w:t>202</w:t>
      </w:r>
      <w:r>
        <w:rPr>
          <w:rFonts w:hint="eastAsia" w:ascii="宋体" w:hAnsi="宋体"/>
          <w:b/>
          <w:sz w:val="44"/>
          <w:szCs w:val="44"/>
          <w:lang w:val="en-US" w:eastAsia="zh-CN"/>
        </w:rPr>
        <w:t>3</w:t>
      </w:r>
      <w:r>
        <w:rPr>
          <w:rFonts w:hint="eastAsia" w:ascii="宋体" w:hAnsi="宋体"/>
          <w:b/>
          <w:sz w:val="44"/>
          <w:szCs w:val="44"/>
        </w:rPr>
        <w:t>年度</w:t>
      </w:r>
      <w:r>
        <w:rPr>
          <w:rFonts w:hint="eastAsia" w:ascii="宋体" w:hAnsi="宋体"/>
          <w:b/>
          <w:i/>
          <w:sz w:val="44"/>
          <w:szCs w:val="44"/>
        </w:rPr>
        <w:t>产业促进服务中心部门</w:t>
      </w:r>
      <w:r>
        <w:rPr>
          <w:rFonts w:hint="eastAsia" w:ascii="宋体" w:hAnsi="宋体"/>
          <w:b/>
          <w:sz w:val="44"/>
          <w:szCs w:val="44"/>
        </w:rPr>
        <w:t>预算公开</w:t>
      </w:r>
    </w:p>
    <w:p>
      <w:pPr>
        <w:jc w:val="center"/>
        <w:rPr>
          <w:rFonts w:ascii="宋体" w:hAnsi="宋体"/>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rPr>
      </w:pPr>
      <w:r>
        <w:rPr>
          <w:rFonts w:hint="eastAsia"/>
          <w:b/>
          <w:sz w:val="44"/>
          <w:szCs w:val="44"/>
        </w:rPr>
        <w:t>目    录</w:t>
      </w:r>
    </w:p>
    <w:p>
      <w:pPr>
        <w:rPr>
          <w:b/>
          <w:sz w:val="44"/>
          <w:szCs w:val="44"/>
          <w:u w:val="single"/>
        </w:rPr>
      </w:pPr>
    </w:p>
    <w:p>
      <w:pPr>
        <w:rPr>
          <w:b/>
          <w:sz w:val="44"/>
          <w:szCs w:val="44"/>
          <w:u w:val="single"/>
        </w:rPr>
      </w:pPr>
    </w:p>
    <w:p>
      <w:pPr>
        <w:numPr>
          <w:ilvl w:val="0"/>
          <w:numId w:val="1"/>
        </w:numPr>
        <w:rPr>
          <w:rFonts w:ascii="黑体" w:hAnsi="黑体" w:eastAsia="黑体"/>
          <w:sz w:val="32"/>
          <w:szCs w:val="32"/>
        </w:rPr>
      </w:pPr>
      <w:r>
        <w:rPr>
          <w:rFonts w:hint="eastAsia" w:ascii="宋体" w:hAnsi="宋体"/>
          <w:b/>
          <w:i/>
          <w:sz w:val="44"/>
          <w:szCs w:val="44"/>
        </w:rPr>
        <w:t>产业促进服务中心部门</w:t>
      </w:r>
      <w:r>
        <w:rPr>
          <w:rFonts w:hint="eastAsia" w:ascii="黑体" w:hAnsi="黑体" w:eastAsia="黑体"/>
          <w:sz w:val="32"/>
          <w:szCs w:val="32"/>
        </w:rPr>
        <w:t>概况</w:t>
      </w:r>
    </w:p>
    <w:p>
      <w:pPr>
        <w:numPr>
          <w:ilvl w:val="0"/>
          <w:numId w:val="2"/>
        </w:numPr>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2"/>
        </w:numPr>
        <w:rPr>
          <w:rFonts w:ascii="仿宋_GB2312" w:hAnsi="黑体" w:eastAsia="仿宋_GB2312"/>
          <w:sz w:val="32"/>
          <w:szCs w:val="32"/>
        </w:rPr>
      </w:pPr>
      <w:r>
        <w:rPr>
          <w:rFonts w:hint="eastAsia" w:ascii="仿宋_GB2312" w:hAnsi="黑体" w:eastAsia="仿宋_GB2312"/>
          <w:sz w:val="32"/>
          <w:szCs w:val="32"/>
        </w:rPr>
        <w:t>部门预算单位机构设置</w:t>
      </w:r>
    </w:p>
    <w:p>
      <w:pPr>
        <w:rPr>
          <w:rFonts w:ascii="黑体" w:hAnsi="黑体" w:eastAsia="黑体"/>
          <w:sz w:val="32"/>
          <w:szCs w:val="32"/>
        </w:rPr>
      </w:pPr>
      <w:r>
        <w:rPr>
          <w:rFonts w:hint="eastAsia" w:ascii="黑体" w:hAnsi="黑体" w:eastAsia="黑体"/>
          <w:sz w:val="32"/>
          <w:szCs w:val="32"/>
        </w:rPr>
        <w:t xml:space="preserve">第二部分 </w:t>
      </w:r>
      <w:r>
        <w:rPr>
          <w:rFonts w:hint="eastAsia" w:ascii="宋体" w:hAnsi="宋体"/>
          <w:b/>
          <w:i/>
          <w:sz w:val="44"/>
          <w:szCs w:val="44"/>
        </w:rPr>
        <w:t>产业促进服务中心部门</w:t>
      </w:r>
      <w:r>
        <w:rPr>
          <w:rFonts w:hint="eastAsia" w:ascii="黑体" w:hAnsi="黑体" w:eastAsia="黑体"/>
          <w:sz w:val="32"/>
          <w:szCs w:val="32"/>
        </w:rPr>
        <w:t>2021年度部门预算报表</w:t>
      </w:r>
    </w:p>
    <w:p>
      <w:pPr>
        <w:spacing w:line="520" w:lineRule="exact"/>
        <w:rPr>
          <w:rFonts w:ascii="仿宋_GB2312"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收入支出预算总表</w:t>
      </w:r>
      <w:r>
        <w:rPr>
          <w:rFonts w:hint="eastAsia" w:ascii="仿宋_GB2312" w:eastAsia="仿宋_GB2312"/>
          <w:sz w:val="32"/>
          <w:szCs w:val="32"/>
        </w:rPr>
        <w:t>》</w:t>
      </w:r>
    </w:p>
    <w:p>
      <w:pPr>
        <w:spacing w:line="520" w:lineRule="exact"/>
        <w:rPr>
          <w:rFonts w:ascii="仿宋_GB2312" w:eastAsia="仿宋_GB2312"/>
          <w:sz w:val="32"/>
          <w:szCs w:val="32"/>
        </w:rPr>
      </w:pPr>
      <w:r>
        <w:rPr>
          <w:rFonts w:hint="eastAsia" w:ascii="仿宋_GB2312" w:eastAsia="仿宋_GB2312"/>
          <w:sz w:val="32"/>
          <w:szCs w:val="32"/>
        </w:rPr>
        <w:t>二、《支出预算表》</w:t>
      </w:r>
    </w:p>
    <w:p>
      <w:pPr>
        <w:spacing w:line="520" w:lineRule="exact"/>
        <w:rPr>
          <w:rFonts w:ascii="仿宋_GB2312" w:eastAsia="仿宋_GB2312"/>
          <w:sz w:val="32"/>
          <w:szCs w:val="32"/>
        </w:rPr>
      </w:pPr>
      <w:r>
        <w:rPr>
          <w:rFonts w:hint="eastAsia" w:ascii="仿宋_GB2312" w:eastAsia="仿宋_GB2312"/>
          <w:sz w:val="32"/>
          <w:szCs w:val="32"/>
        </w:rPr>
        <w:t>三、《财政拨款支出预算总表》</w:t>
      </w:r>
    </w:p>
    <w:p>
      <w:pPr>
        <w:spacing w:line="520" w:lineRule="exact"/>
        <w:rPr>
          <w:rFonts w:ascii="仿宋_GB2312" w:eastAsia="仿宋_GB2312"/>
          <w:sz w:val="32"/>
          <w:szCs w:val="32"/>
        </w:rPr>
      </w:pPr>
      <w:r>
        <w:rPr>
          <w:rFonts w:hint="eastAsia" w:ascii="仿宋_GB2312" w:eastAsia="仿宋_GB2312"/>
          <w:sz w:val="32"/>
          <w:szCs w:val="32"/>
        </w:rPr>
        <w:t>四、《三公经费预算表》</w:t>
      </w:r>
    </w:p>
    <w:p>
      <w:pPr>
        <w:spacing w:line="520" w:lineRule="exact"/>
        <w:rPr>
          <w:rFonts w:ascii="仿宋_GB2312"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一般公共预算基本支出表</w:t>
      </w:r>
      <w:r>
        <w:rPr>
          <w:rFonts w:hint="eastAsia" w:ascii="仿宋_GB2312" w:eastAsia="仿宋_GB2312"/>
          <w:sz w:val="32"/>
          <w:szCs w:val="32"/>
        </w:rPr>
        <w:t>》</w:t>
      </w:r>
    </w:p>
    <w:p>
      <w:pPr>
        <w:spacing w:line="520" w:lineRule="exact"/>
        <w:rPr>
          <w:rFonts w:ascii="仿宋_GB2312" w:eastAsia="仿宋_GB2312"/>
          <w:sz w:val="32"/>
          <w:szCs w:val="32"/>
        </w:rPr>
      </w:pPr>
      <w:r>
        <w:rPr>
          <w:rFonts w:hint="eastAsia" w:ascii="仿宋_GB2312" w:eastAsia="仿宋_GB2312"/>
          <w:sz w:val="32"/>
          <w:szCs w:val="32"/>
        </w:rPr>
        <w:t>六、《政府性基金预算支出表</w:t>
      </w:r>
      <w:r>
        <w:rPr>
          <w:rFonts w:ascii="仿宋_GB2312" w:eastAsia="仿宋_GB2312"/>
          <w:sz w:val="32"/>
          <w:szCs w:val="32"/>
        </w:rPr>
        <w:t>》</w:t>
      </w:r>
      <w:r>
        <w:rPr>
          <w:rFonts w:hint="eastAsia" w:ascii="仿宋_GB2312" w:eastAsia="仿宋_GB2312"/>
          <w:sz w:val="32"/>
          <w:szCs w:val="32"/>
        </w:rPr>
        <w:t xml:space="preserve"> </w:t>
      </w:r>
    </w:p>
    <w:p>
      <w:pPr>
        <w:spacing w:line="52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w:t>
      </w:r>
      <w:r>
        <w:rPr>
          <w:rFonts w:hint="eastAsia" w:ascii="仿宋_GB2312" w:eastAsia="仿宋_GB2312"/>
          <w:sz w:val="32"/>
          <w:szCs w:val="32"/>
        </w:rPr>
        <w:t>国有资本经营预算支出表</w:t>
      </w:r>
      <w:r>
        <w:rPr>
          <w:rFonts w:ascii="仿宋_GB2312" w:eastAsia="仿宋_GB2312"/>
          <w:sz w:val="32"/>
          <w:szCs w:val="32"/>
        </w:rPr>
        <w:t>》</w:t>
      </w:r>
    </w:p>
    <w:p>
      <w:pPr>
        <w:spacing w:line="520" w:lineRule="exact"/>
        <w:rPr>
          <w:rFonts w:ascii="仿宋_GB2312" w:eastAsia="仿宋_GB2312"/>
          <w:sz w:val="32"/>
          <w:szCs w:val="32"/>
        </w:rPr>
      </w:pPr>
      <w:r>
        <w:rPr>
          <w:rFonts w:hint="eastAsia" w:ascii="仿宋_GB2312" w:eastAsia="仿宋_GB2312"/>
          <w:sz w:val="32"/>
          <w:szCs w:val="32"/>
        </w:rPr>
        <w:t>八、《政府采购预算表》</w:t>
      </w:r>
    </w:p>
    <w:p>
      <w:pPr>
        <w:spacing w:line="520" w:lineRule="exact"/>
        <w:rPr>
          <w:rFonts w:ascii="仿宋_GB2312" w:eastAsia="仿宋_GB2312"/>
          <w:sz w:val="32"/>
          <w:szCs w:val="32"/>
        </w:rPr>
      </w:pPr>
      <w:r>
        <w:rPr>
          <w:rFonts w:hint="eastAsia" w:ascii="仿宋_GB2312" w:eastAsia="仿宋_GB2312"/>
          <w:sz w:val="32"/>
          <w:szCs w:val="32"/>
        </w:rPr>
        <w:t>九、《预算绩效目标情况表》</w:t>
      </w:r>
    </w:p>
    <w:p>
      <w:pPr>
        <w:spacing w:line="520" w:lineRule="exact"/>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 xml:space="preserve">第三部分 </w:t>
      </w:r>
      <w:r>
        <w:rPr>
          <w:rFonts w:hint="eastAsia" w:ascii="宋体" w:hAnsi="宋体"/>
          <w:b/>
          <w:i/>
          <w:sz w:val="44"/>
          <w:szCs w:val="44"/>
        </w:rPr>
        <w:t>产业促进服务中心部门</w:t>
      </w:r>
      <w:r>
        <w:rPr>
          <w:rFonts w:hint="eastAsia" w:ascii="黑体" w:hAnsi="黑体" w:eastAsia="黑体"/>
          <w:sz w:val="32"/>
          <w:szCs w:val="32"/>
        </w:rPr>
        <w:t>2021年度部门预算说明</w:t>
      </w:r>
    </w:p>
    <w:p>
      <w:pPr>
        <w:rPr>
          <w:rFonts w:ascii="黑体" w:hAnsi="黑体" w:eastAsia="黑体"/>
          <w:sz w:val="32"/>
          <w:szCs w:val="32"/>
        </w:rPr>
      </w:pPr>
      <w:r>
        <w:rPr>
          <w:rFonts w:hint="eastAsia" w:ascii="黑体" w:hAnsi="黑体" w:eastAsia="黑体"/>
          <w:sz w:val="32"/>
          <w:szCs w:val="32"/>
        </w:rPr>
        <w:t>第四部分  专业名词解释</w:t>
      </w: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rFonts w:ascii="黑体" w:eastAsia="黑体"/>
          <w:sz w:val="32"/>
          <w:szCs w:val="32"/>
        </w:rPr>
      </w:pPr>
    </w:p>
    <w:p>
      <w:pPr>
        <w:jc w:val="center"/>
        <w:rPr>
          <w:rFonts w:ascii="宋体" w:hAnsi="宋体"/>
          <w:b/>
          <w:sz w:val="36"/>
          <w:szCs w:val="36"/>
        </w:rPr>
      </w:pPr>
      <w:r>
        <w:rPr>
          <w:rFonts w:hint="eastAsia" w:ascii="宋体" w:hAnsi="宋体"/>
          <w:b/>
          <w:sz w:val="36"/>
          <w:szCs w:val="36"/>
        </w:rPr>
        <w:t>第一部分</w:t>
      </w:r>
      <w:r>
        <w:rPr>
          <w:rFonts w:hint="eastAsia" w:ascii="宋体" w:hAnsi="宋体"/>
          <w:b/>
          <w:i/>
          <w:sz w:val="44"/>
          <w:szCs w:val="44"/>
        </w:rPr>
        <w:t>产业促进服务中心部门</w:t>
      </w:r>
      <w:r>
        <w:rPr>
          <w:rFonts w:hint="eastAsia" w:ascii="宋体" w:hAnsi="宋体"/>
          <w:b/>
          <w:sz w:val="36"/>
          <w:szCs w:val="36"/>
        </w:rPr>
        <w:t>概况</w:t>
      </w:r>
    </w:p>
    <w:p>
      <w:pPr>
        <w:ind w:firstLine="640" w:firstLineChars="200"/>
        <w:jc w:val="left"/>
        <w:rPr>
          <w:rFonts w:ascii="黑体" w:eastAsia="黑体"/>
          <w:sz w:val="32"/>
          <w:szCs w:val="32"/>
        </w:rPr>
      </w:pPr>
    </w:p>
    <w:p>
      <w:pPr>
        <w:ind w:firstLine="640" w:firstLineChars="200"/>
        <w:jc w:val="left"/>
        <w:rPr>
          <w:rFonts w:ascii="黑体" w:eastAsia="黑体"/>
          <w:sz w:val="32"/>
          <w:szCs w:val="32"/>
        </w:rPr>
      </w:pPr>
      <w:r>
        <w:rPr>
          <w:rFonts w:hint="eastAsia" w:ascii="黑体" w:eastAsia="黑体"/>
          <w:sz w:val="32"/>
          <w:szCs w:val="32"/>
        </w:rPr>
        <w:t>一、主要职责</w:t>
      </w:r>
    </w:p>
    <w:p>
      <w:pPr>
        <w:ind w:firstLine="723" w:firstLineChars="225"/>
        <w:rPr>
          <w:rFonts w:ascii="黑体" w:hAnsi="黑体" w:eastAsia="黑体"/>
          <w:b/>
          <w:bCs/>
          <w:sz w:val="32"/>
          <w:szCs w:val="32"/>
        </w:rPr>
      </w:pPr>
      <w:r>
        <w:rPr>
          <w:rFonts w:hint="eastAsia" w:ascii="黑体" w:hAnsi="黑体" w:eastAsia="黑体"/>
          <w:b/>
          <w:bCs/>
          <w:sz w:val="32"/>
          <w:szCs w:val="32"/>
        </w:rPr>
        <w:t>产业促进服务中心部门：</w:t>
      </w:r>
    </w:p>
    <w:p>
      <w:pPr>
        <w:ind w:firstLine="640" w:firstLineChars="200"/>
        <w:rPr>
          <w:rFonts w:hint="eastAsia" w:ascii="仿宋" w:hAnsi="仿宋" w:eastAsia="仿宋" w:cs="仿宋"/>
          <w:sz w:val="32"/>
          <w:szCs w:val="32"/>
        </w:rPr>
      </w:pPr>
      <w:r>
        <w:rPr>
          <w:rFonts w:hint="eastAsia" w:ascii="黑体" w:hAnsi="黑体" w:eastAsia="黑体"/>
          <w:sz w:val="32"/>
          <w:szCs w:val="32"/>
        </w:rPr>
        <w:t>主要职责：</w:t>
      </w:r>
      <w:r>
        <w:rPr>
          <w:rFonts w:hint="eastAsia" w:ascii="仿宋_GB2312" w:eastAsia="仿宋_GB2312"/>
          <w:sz w:val="32"/>
          <w:szCs w:val="32"/>
        </w:rPr>
        <w:t>（一）</w:t>
      </w:r>
      <w:r>
        <w:rPr>
          <w:rFonts w:hint="eastAsia" w:ascii="仿宋" w:hAnsi="仿宋" w:eastAsia="仿宋" w:cs="仿宋"/>
          <w:sz w:val="32"/>
          <w:szCs w:val="32"/>
        </w:rPr>
        <w:t>为金融商务事业发展提供技术支持和服务保障，为华山园区事业发展提供技术支持和服务保障。</w:t>
      </w:r>
    </w:p>
    <w:p>
      <w:pPr>
        <w:ind w:firstLine="640" w:firstLineChars="200"/>
        <w:rPr>
          <w:rFonts w:hint="eastAsia" w:ascii="仿宋" w:hAnsi="仿宋" w:eastAsia="仿宋" w:cs="仿宋"/>
          <w:sz w:val="32"/>
          <w:szCs w:val="32"/>
        </w:rPr>
      </w:pPr>
      <w:r>
        <w:rPr>
          <w:rFonts w:hint="eastAsia" w:ascii="仿宋_GB2312" w:eastAsia="仿宋_GB2312"/>
          <w:sz w:val="32"/>
          <w:szCs w:val="32"/>
        </w:rPr>
        <w:t>（二）</w:t>
      </w:r>
      <w:r>
        <w:rPr>
          <w:rFonts w:hint="eastAsia" w:ascii="仿宋" w:hAnsi="仿宋" w:eastAsia="仿宋" w:cs="仿宋"/>
          <w:sz w:val="32"/>
          <w:szCs w:val="32"/>
        </w:rPr>
        <w:t>为金融小镇事业发展提供技术支持和服务保障，接受行业主管部门的业务指导和监督，承担区委、区政府交办的其他工作。</w:t>
      </w:r>
    </w:p>
    <w:p>
      <w:pPr>
        <w:ind w:firstLine="640" w:firstLineChars="200"/>
        <w:jc w:val="left"/>
        <w:rPr>
          <w:rFonts w:ascii="黑体" w:eastAsia="黑体"/>
          <w:sz w:val="32"/>
          <w:szCs w:val="32"/>
        </w:rPr>
      </w:pPr>
      <w:r>
        <w:rPr>
          <w:rFonts w:hint="eastAsia" w:ascii="黑体" w:eastAsia="黑体"/>
          <w:sz w:val="32"/>
          <w:szCs w:val="32"/>
        </w:rPr>
        <w:t>二、部门预算单位机构设置</w:t>
      </w:r>
    </w:p>
    <w:p>
      <w:pPr>
        <w:ind w:firstLine="643"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宋体" w:hAnsi="宋体"/>
          <w:b/>
          <w:i/>
          <w:sz w:val="44"/>
          <w:szCs w:val="44"/>
        </w:rPr>
        <w:t>产业促进服务中心部门</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仿宋_GB2312" w:eastAsia="仿宋_GB2312"/>
          <w:b/>
          <w:sz w:val="32"/>
          <w:szCs w:val="32"/>
        </w:rPr>
        <w:t>年部门预算编制范围的二级预算单位包括：</w:t>
      </w:r>
    </w:p>
    <w:p>
      <w:pPr>
        <w:numPr>
          <w:ilvl w:val="0"/>
          <w:numId w:val="3"/>
        </w:numPr>
        <w:jc w:val="left"/>
        <w:rPr>
          <w:rFonts w:ascii="仿宋_GB2312" w:eastAsia="仿宋_GB2312"/>
          <w:sz w:val="32"/>
          <w:szCs w:val="32"/>
        </w:rPr>
      </w:pPr>
      <w:r>
        <w:rPr>
          <w:rFonts w:hint="eastAsia" w:ascii="仿宋_GB2312" w:eastAsia="仿宋_GB2312"/>
          <w:sz w:val="32"/>
          <w:szCs w:val="32"/>
        </w:rPr>
        <w:t>新抚区产业促进服务中心部门本级</w:t>
      </w:r>
    </w:p>
    <w:p>
      <w:pPr>
        <w:jc w:val="center"/>
        <w:rPr>
          <w:rFonts w:ascii="仿宋_GB2312" w:eastAsia="仿宋_GB2312"/>
          <w:sz w:val="32"/>
          <w:szCs w:val="32"/>
        </w:rPr>
      </w:pPr>
      <w:r>
        <w:rPr>
          <w:rFonts w:hint="eastAsia" w:ascii="宋体" w:hAnsi="宋体"/>
          <w:b/>
          <w:sz w:val="36"/>
          <w:szCs w:val="36"/>
        </w:rPr>
        <w:t>第二部分</w:t>
      </w:r>
      <w:r>
        <w:rPr>
          <w:rFonts w:hint="eastAsia" w:ascii="宋体" w:hAnsi="宋体"/>
          <w:b/>
          <w:i/>
          <w:sz w:val="44"/>
          <w:szCs w:val="44"/>
        </w:rPr>
        <w:t>产业促进服务中心部门</w:t>
      </w:r>
      <w:r>
        <w:rPr>
          <w:rFonts w:hint="eastAsia" w:ascii="黑体" w:hAnsi="黑体" w:eastAsia="黑体"/>
          <w:sz w:val="36"/>
          <w:szCs w:val="36"/>
        </w:rPr>
        <w:t>202</w:t>
      </w:r>
      <w:r>
        <w:rPr>
          <w:rFonts w:hint="eastAsia" w:ascii="黑体" w:hAnsi="黑体" w:eastAsia="黑体"/>
          <w:sz w:val="36"/>
          <w:szCs w:val="36"/>
          <w:lang w:val="en-US" w:eastAsia="zh-CN"/>
        </w:rPr>
        <w:t>3</w:t>
      </w:r>
      <w:r>
        <w:rPr>
          <w:rFonts w:hint="eastAsia" w:ascii="宋体" w:hAnsi="宋体"/>
          <w:b/>
          <w:sz w:val="36"/>
          <w:szCs w:val="36"/>
        </w:rPr>
        <w:t>年度部门预算公开报表</w:t>
      </w:r>
    </w:p>
    <w:p>
      <w:pPr>
        <w:ind w:firstLine="66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部门预算和“三公”经费预算公开表（点击超链接）</w:t>
      </w:r>
    </w:p>
    <w:p>
      <w:pPr>
        <w:ind w:firstLine="660"/>
        <w:rPr>
          <w:rFonts w:ascii="黑体" w:eastAsia="黑体"/>
          <w:sz w:val="36"/>
          <w:szCs w:val="36"/>
        </w:rPr>
      </w:pPr>
    </w:p>
    <w:p>
      <w:pPr>
        <w:jc w:val="center"/>
        <w:rPr>
          <w:rFonts w:ascii="宋体" w:hAnsi="宋体"/>
          <w:b/>
          <w:sz w:val="36"/>
          <w:szCs w:val="36"/>
        </w:rPr>
      </w:pPr>
      <w:r>
        <w:rPr>
          <w:rFonts w:hint="eastAsia" w:ascii="宋体" w:hAnsi="宋体"/>
          <w:b/>
          <w:sz w:val="36"/>
          <w:szCs w:val="36"/>
        </w:rPr>
        <w:t>第三部分</w:t>
      </w:r>
      <w:r>
        <w:rPr>
          <w:rFonts w:hint="eastAsia" w:ascii="宋体" w:hAnsi="宋体"/>
          <w:b/>
          <w:i/>
          <w:sz w:val="44"/>
          <w:szCs w:val="44"/>
        </w:rPr>
        <w:t>产业促进服务中心部门</w:t>
      </w:r>
      <w:r>
        <w:rPr>
          <w:rFonts w:hint="eastAsia" w:ascii="黑体" w:hAnsi="黑体" w:eastAsia="黑体"/>
          <w:sz w:val="36"/>
          <w:szCs w:val="36"/>
        </w:rPr>
        <w:t>202</w:t>
      </w:r>
      <w:r>
        <w:rPr>
          <w:rFonts w:hint="eastAsia" w:ascii="黑体" w:hAnsi="黑体" w:eastAsia="黑体"/>
          <w:sz w:val="36"/>
          <w:szCs w:val="36"/>
          <w:lang w:val="en-US" w:eastAsia="zh-CN"/>
        </w:rPr>
        <w:t>3</w:t>
      </w:r>
      <w:r>
        <w:rPr>
          <w:rFonts w:hint="eastAsia" w:ascii="宋体" w:hAnsi="宋体"/>
          <w:b/>
          <w:sz w:val="36"/>
          <w:szCs w:val="36"/>
        </w:rPr>
        <w:t>年度部门预算情况说明</w:t>
      </w:r>
    </w:p>
    <w:p>
      <w:pPr>
        <w:pStyle w:val="13"/>
        <w:ind w:firstLine="723"/>
        <w:rPr>
          <w:rFonts w:ascii="仿宋_GB2312" w:eastAsia="仿宋_GB2312"/>
          <w:sz w:val="32"/>
          <w:szCs w:val="32"/>
        </w:rPr>
      </w:pPr>
      <w:r>
        <w:rPr>
          <w:rFonts w:hint="eastAsia" w:ascii="黑体" w:hAnsi="黑体" w:eastAsia="黑体"/>
          <w:b/>
          <w:i/>
          <w:sz w:val="36"/>
          <w:szCs w:val="36"/>
        </w:rPr>
        <w:t>一</w:t>
      </w:r>
      <w:r>
        <w:rPr>
          <w:rFonts w:hint="eastAsia" w:ascii="黑体" w:hAnsi="黑体" w:eastAsia="黑体"/>
          <w:sz w:val="32"/>
          <w:szCs w:val="32"/>
        </w:rPr>
        <w:t>、</w:t>
      </w:r>
      <w:r>
        <w:rPr>
          <w:rFonts w:hint="eastAsia" w:ascii="仿宋_GB2312" w:eastAsia="仿宋_GB2312"/>
          <w:sz w:val="32"/>
          <w:szCs w:val="32"/>
        </w:rPr>
        <w:t>部门综合预算主要收支指标</w:t>
      </w:r>
    </w:p>
    <w:p>
      <w:pPr>
        <w:ind w:firstLine="640" w:firstLineChars="200"/>
        <w:rPr>
          <w:rFonts w:ascii="仿宋_GB2312" w:eastAsia="仿宋_GB2312"/>
          <w:sz w:val="32"/>
          <w:szCs w:val="32"/>
        </w:rPr>
      </w:pPr>
      <w:r>
        <w:rPr>
          <w:rFonts w:hint="eastAsia" w:ascii="仿宋_GB2312" w:eastAsia="仿宋_GB2312"/>
          <w:sz w:val="32"/>
          <w:szCs w:val="32"/>
        </w:rPr>
        <w:t>（一）收入预算</w:t>
      </w:r>
      <w:r>
        <w:rPr>
          <w:rFonts w:hint="eastAsia" w:ascii="仿宋_GB2312" w:eastAsia="仿宋_GB2312"/>
          <w:sz w:val="32"/>
          <w:szCs w:val="32"/>
          <w:lang w:val="en-US" w:eastAsia="zh-CN"/>
        </w:rPr>
        <w:t>217.86</w:t>
      </w:r>
      <w:r>
        <w:rPr>
          <w:rFonts w:hint="eastAsia" w:ascii="仿宋_GB2312" w:eastAsia="仿宋_GB2312"/>
          <w:sz w:val="32"/>
          <w:szCs w:val="32"/>
        </w:rPr>
        <w:t>万元，其中：</w:t>
      </w:r>
    </w:p>
    <w:p>
      <w:pPr>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217.86</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（二）支出预算</w:t>
      </w:r>
      <w:r>
        <w:rPr>
          <w:rFonts w:hint="eastAsia" w:ascii="仿宋_GB2312" w:eastAsia="仿宋_GB2312"/>
          <w:sz w:val="32"/>
          <w:szCs w:val="32"/>
          <w:lang w:val="en-US" w:eastAsia="zh-CN"/>
        </w:rPr>
        <w:t>217.86</w:t>
      </w:r>
      <w:r>
        <w:rPr>
          <w:rFonts w:hint="eastAsia" w:ascii="仿宋_GB2312" w:eastAsia="仿宋_GB2312"/>
          <w:sz w:val="32"/>
          <w:szCs w:val="32"/>
        </w:rPr>
        <w:t>万元，其中：</w:t>
      </w:r>
    </w:p>
    <w:p>
      <w:pPr>
        <w:ind w:firstLine="640" w:firstLineChars="200"/>
        <w:rPr>
          <w:rFonts w:ascii="仿宋_GB2312" w:eastAsia="仿宋_GB2312"/>
          <w:sz w:val="32"/>
          <w:szCs w:val="32"/>
        </w:rPr>
      </w:pPr>
      <w:r>
        <w:rPr>
          <w:rFonts w:hint="eastAsia" w:ascii="仿宋_GB2312" w:eastAsia="仿宋_GB2312"/>
          <w:sz w:val="32"/>
          <w:szCs w:val="32"/>
        </w:rPr>
        <w:t>1.工资福利支出</w:t>
      </w:r>
      <w:r>
        <w:rPr>
          <w:rFonts w:hint="eastAsia" w:ascii="仿宋_GB2312" w:eastAsia="仿宋_GB2312"/>
          <w:sz w:val="32"/>
          <w:szCs w:val="32"/>
          <w:lang w:val="en-US" w:eastAsia="zh-CN"/>
        </w:rPr>
        <w:t>203</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2.商品和服务支出</w:t>
      </w:r>
      <w:r>
        <w:rPr>
          <w:rFonts w:hint="eastAsia" w:ascii="仿宋_GB2312" w:eastAsia="仿宋_GB2312"/>
          <w:sz w:val="32"/>
          <w:szCs w:val="32"/>
          <w:lang w:val="en-US" w:eastAsia="zh-CN"/>
        </w:rPr>
        <w:t>14.6</w:t>
      </w:r>
      <w:r>
        <w:rPr>
          <w:rFonts w:hint="eastAsia" w:ascii="仿宋_GB2312" w:eastAsia="仿宋_GB2312"/>
          <w:sz w:val="32"/>
          <w:szCs w:val="32"/>
        </w:rPr>
        <w:t>万元；</w:t>
      </w:r>
    </w:p>
    <w:p>
      <w:pPr>
        <w:ind w:firstLine="640" w:firstLineChars="200"/>
        <w:rPr>
          <w:rFonts w:ascii="仿宋_GB2312" w:eastAsia="仿宋_GB2312"/>
          <w:sz w:val="32"/>
          <w:szCs w:val="32"/>
        </w:rPr>
      </w:pPr>
      <w:r>
        <w:rPr>
          <w:rFonts w:hint="eastAsia" w:ascii="仿宋_GB2312" w:eastAsia="仿宋_GB2312"/>
          <w:sz w:val="32"/>
          <w:szCs w:val="32"/>
        </w:rPr>
        <w:t>3.对个人和家庭补助支出</w:t>
      </w:r>
      <w:r>
        <w:rPr>
          <w:rFonts w:hint="eastAsia" w:ascii="仿宋_GB2312" w:eastAsia="仿宋_GB2312"/>
          <w:sz w:val="32"/>
          <w:szCs w:val="32"/>
          <w:lang w:val="en-US" w:eastAsia="zh-CN"/>
        </w:rPr>
        <w:t>0.26</w:t>
      </w:r>
      <w:r>
        <w:rPr>
          <w:rFonts w:hint="eastAsia" w:ascii="仿宋_GB2312" w:eastAsia="仿宋_GB2312"/>
          <w:sz w:val="32"/>
          <w:szCs w:val="32"/>
        </w:rPr>
        <w:t>万元；</w:t>
      </w:r>
    </w:p>
    <w:p>
      <w:pPr>
        <w:ind w:firstLine="640" w:firstLineChars="200"/>
        <w:rPr>
          <w:rFonts w:ascii="仿宋_GB2312" w:eastAsia="仿宋_GB2312"/>
          <w:sz w:val="32"/>
          <w:szCs w:val="32"/>
        </w:rPr>
      </w:pPr>
    </w:p>
    <w:p>
      <w:pPr>
        <w:ind w:firstLine="627" w:firstLineChars="196"/>
        <w:rPr>
          <w:rFonts w:ascii="黑体" w:hAnsi="黑体" w:eastAsia="黑体"/>
          <w:sz w:val="32"/>
          <w:szCs w:val="32"/>
        </w:rPr>
      </w:pPr>
      <w:r>
        <w:rPr>
          <w:rFonts w:hint="eastAsia" w:ascii="黑体" w:hAnsi="黑体" w:eastAsia="黑体"/>
          <w:sz w:val="32"/>
          <w:szCs w:val="32"/>
        </w:rPr>
        <w:t>二、财政拨款支出预算情况及分析</w:t>
      </w:r>
    </w:p>
    <w:p>
      <w:pPr>
        <w:ind w:firstLine="660"/>
        <w:rPr>
          <w:rFonts w:ascii="楷体_GB2312" w:hAnsi="宋体" w:eastAsia="楷体_GB2312"/>
          <w:b/>
          <w:sz w:val="32"/>
          <w:szCs w:val="32"/>
        </w:rPr>
      </w:pPr>
      <w:r>
        <w:rPr>
          <w:rFonts w:hint="eastAsia" w:ascii="楷体_GB2312" w:hAnsi="宋体" w:eastAsia="楷体_GB2312"/>
          <w:b/>
          <w:sz w:val="32"/>
          <w:szCs w:val="32"/>
        </w:rPr>
        <w:t>（一）总体情况</w:t>
      </w:r>
    </w:p>
    <w:p>
      <w:pPr>
        <w:ind w:firstLine="660"/>
        <w:rPr>
          <w:rFonts w:ascii="仿宋_GB2312" w:hAnsi="宋体" w:eastAsia="仿宋_GB2312"/>
          <w:sz w:val="32"/>
          <w:szCs w:val="32"/>
        </w:rPr>
      </w:pPr>
      <w:r>
        <w:rPr>
          <w:rFonts w:hint="eastAsia" w:ascii="宋体" w:hAnsi="宋体" w:cs="宋体"/>
          <w:kern w:val="0"/>
          <w:sz w:val="30"/>
          <w:szCs w:val="30"/>
        </w:rPr>
        <w:t>202</w:t>
      </w:r>
      <w:r>
        <w:rPr>
          <w:rFonts w:hint="eastAsia" w:ascii="宋体" w:hAnsi="宋体" w:cs="宋体"/>
          <w:kern w:val="0"/>
          <w:sz w:val="30"/>
          <w:szCs w:val="30"/>
          <w:lang w:val="en-US" w:eastAsia="zh-CN"/>
        </w:rPr>
        <w:t>3</w:t>
      </w:r>
      <w:r>
        <w:rPr>
          <w:rFonts w:hint="eastAsia" w:ascii="宋体" w:hAnsi="宋体" w:cs="宋体"/>
          <w:kern w:val="0"/>
          <w:sz w:val="30"/>
          <w:szCs w:val="30"/>
        </w:rPr>
        <w:t>年收支总预算</w:t>
      </w:r>
      <w:r>
        <w:rPr>
          <w:rFonts w:hint="eastAsia" w:ascii="仿宋_GB2312" w:eastAsia="仿宋_GB2312"/>
          <w:sz w:val="32"/>
          <w:szCs w:val="32"/>
          <w:lang w:val="en-US" w:eastAsia="zh-CN"/>
        </w:rPr>
        <w:t>217.86</w:t>
      </w:r>
      <w:r>
        <w:rPr>
          <w:rFonts w:hint="eastAsia" w:ascii="宋体" w:hAnsi="宋体" w:cs="宋体"/>
          <w:kern w:val="0"/>
          <w:sz w:val="30"/>
          <w:szCs w:val="30"/>
        </w:rPr>
        <w:t>万元</w:t>
      </w:r>
      <w:r>
        <w:rPr>
          <w:rFonts w:hint="eastAsia" w:ascii="仿宋_GB2312" w:hAnsi="宋体" w:eastAsia="仿宋_GB2312"/>
          <w:sz w:val="32"/>
          <w:szCs w:val="32"/>
        </w:rPr>
        <w:t>。</w:t>
      </w:r>
    </w:p>
    <w:p>
      <w:pPr>
        <w:ind w:firstLine="660"/>
        <w:rPr>
          <w:rFonts w:ascii="仿宋_GB2312" w:hAnsi="宋体" w:eastAsia="仿宋_GB2312"/>
          <w:sz w:val="32"/>
          <w:szCs w:val="32"/>
        </w:rPr>
      </w:pPr>
      <w:r>
        <w:rPr>
          <w:rFonts w:hint="eastAsia"/>
          <w:sz w:val="30"/>
          <w:szCs w:val="30"/>
        </w:rPr>
        <w:t>收入预算增减情况。202</w:t>
      </w:r>
      <w:r>
        <w:rPr>
          <w:rFonts w:hint="eastAsia"/>
          <w:sz w:val="30"/>
          <w:szCs w:val="30"/>
          <w:lang w:val="en-US" w:eastAsia="zh-CN"/>
        </w:rPr>
        <w:t>3</w:t>
      </w:r>
      <w:r>
        <w:rPr>
          <w:rFonts w:hint="eastAsia"/>
          <w:sz w:val="30"/>
          <w:szCs w:val="30"/>
        </w:rPr>
        <w:t>年收入预算</w:t>
      </w:r>
      <w:r>
        <w:rPr>
          <w:rFonts w:hint="eastAsia" w:ascii="仿宋_GB2312" w:eastAsia="仿宋_GB2312"/>
          <w:sz w:val="32"/>
          <w:szCs w:val="32"/>
          <w:lang w:val="en-US" w:eastAsia="zh-CN"/>
        </w:rPr>
        <w:t>217.86</w:t>
      </w:r>
      <w:r>
        <w:rPr>
          <w:rFonts w:hint="eastAsia"/>
          <w:sz w:val="30"/>
          <w:szCs w:val="30"/>
        </w:rPr>
        <w:t>万元，比上年</w:t>
      </w:r>
      <w:r>
        <w:rPr>
          <w:rFonts w:hint="eastAsia"/>
          <w:sz w:val="30"/>
          <w:szCs w:val="30"/>
          <w:lang w:val="en-US" w:eastAsia="zh-CN"/>
        </w:rPr>
        <w:t>减少</w:t>
      </w:r>
      <w:r>
        <w:rPr>
          <w:rFonts w:hint="eastAsia" w:ascii="仿宋_GB2312" w:eastAsia="仿宋_GB2312"/>
          <w:sz w:val="32"/>
          <w:szCs w:val="32"/>
          <w:lang w:val="en-US" w:eastAsia="zh-CN"/>
        </w:rPr>
        <w:t>1.17</w:t>
      </w:r>
      <w:r>
        <w:rPr>
          <w:rFonts w:hint="eastAsia"/>
          <w:sz w:val="30"/>
          <w:szCs w:val="30"/>
        </w:rPr>
        <w:t>万元，</w:t>
      </w:r>
      <w:r>
        <w:rPr>
          <w:rFonts w:hint="eastAsia"/>
          <w:sz w:val="30"/>
          <w:szCs w:val="30"/>
          <w:lang w:val="en-US" w:eastAsia="zh-CN"/>
        </w:rPr>
        <w:t>减少0.53</w:t>
      </w:r>
      <w:r>
        <w:rPr>
          <w:rFonts w:hint="eastAsia"/>
          <w:sz w:val="30"/>
          <w:szCs w:val="30"/>
        </w:rPr>
        <w:t>%</w:t>
      </w:r>
    </w:p>
    <w:p>
      <w:pPr>
        <w:ind w:firstLine="660"/>
        <w:rPr>
          <w:rFonts w:hint="eastAsia" w:ascii="宋体" w:hAnsi="宋体" w:cs="宋体"/>
          <w:kern w:val="0"/>
          <w:sz w:val="30"/>
          <w:szCs w:val="30"/>
        </w:rPr>
      </w:pPr>
      <w:r>
        <w:rPr>
          <w:rFonts w:hint="eastAsia" w:ascii="宋体" w:hAnsi="宋体" w:cs="宋体"/>
          <w:kern w:val="0"/>
          <w:sz w:val="30"/>
          <w:szCs w:val="30"/>
        </w:rPr>
        <w:t>支出预算增减情况。202</w:t>
      </w:r>
      <w:r>
        <w:rPr>
          <w:rFonts w:hint="eastAsia" w:ascii="宋体" w:hAnsi="宋体" w:cs="宋体"/>
          <w:kern w:val="0"/>
          <w:sz w:val="30"/>
          <w:szCs w:val="30"/>
          <w:lang w:val="en-US" w:eastAsia="zh-CN"/>
        </w:rPr>
        <w:t>3</w:t>
      </w:r>
      <w:r>
        <w:rPr>
          <w:rFonts w:hint="eastAsia" w:ascii="宋体" w:hAnsi="宋体" w:cs="宋体"/>
          <w:kern w:val="0"/>
          <w:sz w:val="30"/>
          <w:szCs w:val="30"/>
        </w:rPr>
        <w:t>年支出</w:t>
      </w:r>
      <w:r>
        <w:rPr>
          <w:rFonts w:hint="eastAsia" w:ascii="仿宋_GB2312" w:eastAsia="仿宋_GB2312"/>
          <w:sz w:val="32"/>
          <w:szCs w:val="32"/>
          <w:lang w:val="en-US" w:eastAsia="zh-CN"/>
        </w:rPr>
        <w:t>217.86</w:t>
      </w:r>
      <w:r>
        <w:rPr>
          <w:rFonts w:hint="eastAsia" w:ascii="宋体" w:hAnsi="宋体" w:cs="宋体"/>
          <w:kern w:val="0"/>
          <w:sz w:val="30"/>
          <w:szCs w:val="30"/>
        </w:rPr>
        <w:t>万元，同比</w:t>
      </w:r>
      <w:r>
        <w:rPr>
          <w:rFonts w:hint="eastAsia"/>
          <w:sz w:val="30"/>
          <w:szCs w:val="30"/>
          <w:lang w:val="en-US" w:eastAsia="zh-CN"/>
        </w:rPr>
        <w:t>减少</w:t>
      </w:r>
      <w:r>
        <w:rPr>
          <w:rFonts w:hint="eastAsia" w:ascii="宋体" w:hAnsi="宋体" w:cs="宋体"/>
          <w:kern w:val="0"/>
          <w:sz w:val="30"/>
          <w:szCs w:val="30"/>
        </w:rPr>
        <w:t>支出</w:t>
      </w:r>
      <w:r>
        <w:rPr>
          <w:rFonts w:hint="eastAsia" w:ascii="仿宋_GB2312" w:eastAsia="仿宋_GB2312"/>
          <w:sz w:val="32"/>
          <w:szCs w:val="32"/>
          <w:lang w:val="en-US" w:eastAsia="zh-CN"/>
        </w:rPr>
        <w:t>1.17</w:t>
      </w:r>
      <w:r>
        <w:rPr>
          <w:rFonts w:hint="eastAsia"/>
          <w:sz w:val="30"/>
          <w:szCs w:val="30"/>
        </w:rPr>
        <w:t>万元</w:t>
      </w:r>
      <w:r>
        <w:rPr>
          <w:rFonts w:hint="eastAsia" w:ascii="宋体" w:hAnsi="宋体" w:cs="宋体"/>
          <w:kern w:val="0"/>
          <w:sz w:val="30"/>
          <w:szCs w:val="30"/>
        </w:rPr>
        <w:t>，</w:t>
      </w:r>
      <w:r>
        <w:rPr>
          <w:rFonts w:hint="eastAsia" w:ascii="宋体" w:hAnsi="宋体" w:cs="宋体"/>
          <w:kern w:val="0"/>
          <w:sz w:val="30"/>
          <w:szCs w:val="30"/>
          <w:lang w:val="en-US" w:eastAsia="zh-CN"/>
        </w:rPr>
        <w:t>减少</w:t>
      </w:r>
      <w:r>
        <w:rPr>
          <w:rFonts w:hint="eastAsia"/>
          <w:sz w:val="30"/>
          <w:szCs w:val="30"/>
          <w:lang w:val="en-US" w:eastAsia="zh-CN"/>
        </w:rPr>
        <w:t>0.53</w:t>
      </w:r>
      <w:r>
        <w:rPr>
          <w:rFonts w:hint="eastAsia"/>
          <w:sz w:val="30"/>
          <w:szCs w:val="30"/>
        </w:rPr>
        <w:t>%</w:t>
      </w:r>
      <w:r>
        <w:rPr>
          <w:rFonts w:hint="eastAsia" w:ascii="宋体" w:hAnsi="宋体" w:cs="宋体"/>
          <w:kern w:val="0"/>
          <w:sz w:val="30"/>
          <w:szCs w:val="30"/>
        </w:rPr>
        <w:t>。</w:t>
      </w:r>
    </w:p>
    <w:p>
      <w:pPr>
        <w:ind w:firstLine="660"/>
        <w:rPr>
          <w:rFonts w:ascii="宋体" w:hAnsi="宋体" w:cs="宋体"/>
          <w:kern w:val="0"/>
          <w:sz w:val="30"/>
          <w:szCs w:val="30"/>
        </w:rPr>
      </w:pPr>
      <w:r>
        <w:rPr>
          <w:rFonts w:hint="eastAsia" w:ascii="宋体" w:hAnsi="宋体" w:cs="宋体"/>
          <w:kern w:val="0"/>
          <w:sz w:val="30"/>
          <w:szCs w:val="30"/>
        </w:rPr>
        <w:t>支出预算均为基本支出，没有项目支出。</w:t>
      </w:r>
    </w:p>
    <w:p>
      <w:pPr>
        <w:ind w:firstLine="660"/>
        <w:rPr>
          <w:rFonts w:ascii="楷体_GB2312" w:hAnsi="宋体" w:eastAsia="楷体_GB2312"/>
          <w:b/>
          <w:sz w:val="32"/>
          <w:szCs w:val="32"/>
        </w:rPr>
      </w:pPr>
      <w:r>
        <w:rPr>
          <w:rFonts w:hint="eastAsia" w:ascii="楷体_GB2312" w:hAnsi="宋体" w:eastAsia="楷体_GB2312"/>
          <w:b/>
          <w:sz w:val="32"/>
          <w:szCs w:val="32"/>
        </w:rPr>
        <w:t>（二）具体情况</w:t>
      </w:r>
    </w:p>
    <w:p>
      <w:pPr>
        <w:ind w:firstLine="660"/>
        <w:rPr>
          <w:rFonts w:ascii="仿宋_GB2312" w:hAnsi="宋体" w:eastAsia="仿宋_GB2312"/>
          <w:sz w:val="32"/>
          <w:szCs w:val="32"/>
        </w:rPr>
      </w:pPr>
      <w:r>
        <w:rPr>
          <w:rFonts w:hint="eastAsia" w:ascii="仿宋_GB2312" w:hAnsi="宋体" w:eastAsia="仿宋_GB2312"/>
          <w:sz w:val="32"/>
          <w:szCs w:val="32"/>
        </w:rPr>
        <w:t>一、202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年度财政拨款支出</w:t>
      </w:r>
      <w:r>
        <w:rPr>
          <w:rFonts w:hint="eastAsia" w:ascii="仿宋_GB2312" w:eastAsia="仿宋_GB2312"/>
          <w:sz w:val="32"/>
          <w:szCs w:val="32"/>
          <w:lang w:val="en-US" w:eastAsia="zh-CN"/>
        </w:rPr>
        <w:t>217.86</w:t>
      </w:r>
      <w:r>
        <w:rPr>
          <w:rFonts w:hint="eastAsia" w:ascii="仿宋_GB2312" w:hAnsi="宋体" w:eastAsia="仿宋_GB2312"/>
          <w:sz w:val="32"/>
          <w:szCs w:val="32"/>
        </w:rPr>
        <w:t>万元，按支出功能分类科目分，包括政府办公厅（室）及相关机构事务</w:t>
      </w:r>
      <w:r>
        <w:rPr>
          <w:rFonts w:hint="eastAsia" w:ascii="仿宋_GB2312" w:hAnsi="宋体" w:eastAsia="仿宋_GB2312"/>
          <w:sz w:val="32"/>
          <w:szCs w:val="32"/>
          <w:lang w:val="en-US" w:eastAsia="zh-CN"/>
        </w:rPr>
        <w:t>154.42</w:t>
      </w:r>
      <w:r>
        <w:rPr>
          <w:rFonts w:hint="eastAsia" w:ascii="仿宋_GB2312" w:hAnsi="宋体" w:eastAsia="仿宋_GB2312"/>
          <w:sz w:val="32"/>
          <w:szCs w:val="32"/>
        </w:rPr>
        <w:t>万元，社会保障和就业支出30.</w:t>
      </w:r>
      <w:r>
        <w:rPr>
          <w:rFonts w:hint="eastAsia" w:ascii="仿宋_GB2312" w:hAnsi="宋体" w:eastAsia="仿宋_GB2312"/>
          <w:sz w:val="32"/>
          <w:szCs w:val="32"/>
          <w:lang w:val="en-US" w:eastAsia="zh-CN"/>
        </w:rPr>
        <w:t>65</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21.53</w:t>
      </w:r>
      <w:r>
        <w:rPr>
          <w:rFonts w:hint="eastAsia" w:ascii="仿宋_GB2312" w:hAnsi="宋体" w:eastAsia="仿宋_GB2312"/>
          <w:sz w:val="32"/>
          <w:szCs w:val="32"/>
        </w:rPr>
        <w:t>万元，卫生健康支出</w:t>
      </w:r>
      <w:r>
        <w:rPr>
          <w:rFonts w:hint="eastAsia" w:ascii="仿宋_GB2312" w:hAnsi="宋体" w:eastAsia="仿宋_GB2312"/>
          <w:sz w:val="32"/>
          <w:szCs w:val="32"/>
          <w:lang w:val="en-US" w:eastAsia="zh-CN"/>
        </w:rPr>
        <w:t>11.26</w:t>
      </w:r>
      <w:r>
        <w:rPr>
          <w:rFonts w:hint="eastAsia" w:ascii="仿宋_GB2312" w:hAnsi="宋体" w:eastAsia="仿宋_GB2312"/>
          <w:sz w:val="32"/>
          <w:szCs w:val="32"/>
        </w:rPr>
        <w:t>万元。</w:t>
      </w:r>
    </w:p>
    <w:p>
      <w:pPr>
        <w:ind w:firstLine="736" w:firstLineChars="230"/>
        <w:rPr>
          <w:rFonts w:ascii="仿宋_GB2312" w:hAnsi="宋体" w:eastAsia="仿宋_GB2312"/>
          <w:sz w:val="32"/>
          <w:szCs w:val="32"/>
        </w:rPr>
      </w:pPr>
      <w:r>
        <w:rPr>
          <w:rFonts w:hint="eastAsia" w:ascii="仿宋_GB2312" w:hAnsi="宋体" w:eastAsia="仿宋_GB2312"/>
          <w:sz w:val="32"/>
          <w:szCs w:val="32"/>
        </w:rPr>
        <w:t>1．政府办公厅（室）及相关机构事务</w:t>
      </w:r>
      <w:r>
        <w:rPr>
          <w:rFonts w:hint="eastAsia" w:ascii="仿宋_GB2312" w:hAnsi="宋体" w:eastAsia="仿宋_GB2312"/>
          <w:sz w:val="32"/>
          <w:szCs w:val="32"/>
          <w:lang w:val="en-US" w:eastAsia="zh-CN"/>
        </w:rPr>
        <w:t>154.42</w:t>
      </w:r>
      <w:r>
        <w:rPr>
          <w:rFonts w:hint="eastAsia" w:ascii="仿宋_GB2312" w:hAnsi="宋体" w:eastAsia="仿宋_GB2312"/>
          <w:sz w:val="32"/>
          <w:szCs w:val="32"/>
        </w:rPr>
        <w:t>万元，包括：</w:t>
      </w:r>
    </w:p>
    <w:p>
      <w:pPr>
        <w:ind w:firstLine="736" w:firstLineChars="230"/>
        <w:rPr>
          <w:rFonts w:ascii="仿宋_GB2312" w:hAnsi="宋体" w:eastAsia="仿宋_GB2312"/>
          <w:sz w:val="32"/>
          <w:szCs w:val="32"/>
        </w:rPr>
      </w:pPr>
      <w:r>
        <w:rPr>
          <w:rFonts w:hint="eastAsia" w:ascii="仿宋_GB2312" w:hAnsi="宋体" w:eastAsia="仿宋_GB2312"/>
          <w:sz w:val="32"/>
          <w:szCs w:val="32"/>
        </w:rPr>
        <w:t>事业运行支出</w:t>
      </w:r>
      <w:r>
        <w:rPr>
          <w:rFonts w:hint="eastAsia" w:ascii="仿宋_GB2312" w:hAnsi="宋体" w:eastAsia="仿宋_GB2312"/>
          <w:sz w:val="32"/>
          <w:szCs w:val="32"/>
          <w:lang w:val="en-US" w:eastAsia="zh-CN"/>
        </w:rPr>
        <w:t>154.42</w:t>
      </w:r>
      <w:r>
        <w:rPr>
          <w:rFonts w:hint="eastAsia" w:ascii="仿宋_GB2312" w:hAnsi="宋体" w:eastAsia="仿宋_GB2312"/>
          <w:sz w:val="32"/>
          <w:szCs w:val="32"/>
        </w:rPr>
        <w:t>万元，主要是事业单位的基本支出。</w:t>
      </w:r>
    </w:p>
    <w:p>
      <w:pPr>
        <w:ind w:firstLine="660"/>
        <w:rPr>
          <w:rFonts w:ascii="仿宋_GB2312" w:hAnsi="宋体" w:eastAsia="仿宋_GB2312"/>
          <w:sz w:val="32"/>
          <w:szCs w:val="32"/>
        </w:rPr>
      </w:pPr>
      <w:r>
        <w:rPr>
          <w:rFonts w:hint="eastAsia" w:ascii="仿宋_GB2312" w:hAnsi="宋体" w:eastAsia="仿宋_GB2312"/>
          <w:sz w:val="32"/>
          <w:szCs w:val="32"/>
        </w:rPr>
        <w:t>2.社会保障和就业支出30.</w:t>
      </w:r>
      <w:r>
        <w:rPr>
          <w:rFonts w:hint="eastAsia" w:ascii="仿宋_GB2312" w:hAnsi="宋体" w:eastAsia="仿宋_GB2312"/>
          <w:sz w:val="32"/>
          <w:szCs w:val="32"/>
          <w:lang w:val="en-US" w:eastAsia="zh-CN"/>
        </w:rPr>
        <w:t>65</w:t>
      </w:r>
      <w:r>
        <w:rPr>
          <w:rFonts w:hint="eastAsia" w:ascii="仿宋_GB2312" w:hAnsi="宋体" w:eastAsia="仿宋_GB2312"/>
          <w:sz w:val="32"/>
          <w:szCs w:val="32"/>
        </w:rPr>
        <w:t>万元，包括：</w:t>
      </w:r>
    </w:p>
    <w:p>
      <w:pPr>
        <w:ind w:firstLine="736" w:firstLineChars="230"/>
        <w:rPr>
          <w:rFonts w:ascii="仿宋_GB2312" w:hAnsi="宋体" w:eastAsia="仿宋_GB2312"/>
          <w:sz w:val="32"/>
          <w:szCs w:val="32"/>
        </w:rPr>
      </w:pPr>
      <w:r>
        <w:rPr>
          <w:rFonts w:hint="eastAsia" w:ascii="仿宋_GB2312" w:hAnsi="宋体" w:eastAsia="仿宋_GB2312"/>
          <w:sz w:val="32"/>
          <w:szCs w:val="32"/>
        </w:rPr>
        <w:t>（1）机关事业单位基本养老保险缴费支出20.</w:t>
      </w:r>
      <w:r>
        <w:rPr>
          <w:rFonts w:hint="eastAsia" w:ascii="仿宋_GB2312" w:hAnsi="宋体" w:eastAsia="仿宋_GB2312"/>
          <w:sz w:val="32"/>
          <w:szCs w:val="32"/>
          <w:lang w:val="en-US" w:eastAsia="zh-CN"/>
        </w:rPr>
        <w:t>26</w:t>
      </w:r>
      <w:r>
        <w:rPr>
          <w:rFonts w:hint="eastAsia" w:ascii="仿宋_GB2312" w:hAnsi="宋体" w:eastAsia="仿宋_GB2312"/>
          <w:sz w:val="32"/>
          <w:szCs w:val="32"/>
        </w:rPr>
        <w:t>万元。主要是单位缴纳的基本养老保险费支出。</w:t>
      </w:r>
    </w:p>
    <w:p>
      <w:pPr>
        <w:ind w:firstLine="736" w:firstLineChars="230"/>
        <w:rPr>
          <w:rFonts w:hint="eastAsia" w:ascii="仿宋_GB2312" w:hAnsi="宋体" w:eastAsia="仿宋_GB2312"/>
          <w:sz w:val="32"/>
          <w:szCs w:val="32"/>
        </w:rPr>
      </w:pPr>
      <w:r>
        <w:rPr>
          <w:rFonts w:hint="eastAsia" w:ascii="仿宋_GB2312" w:hAnsi="宋体" w:eastAsia="仿宋_GB2312"/>
          <w:sz w:val="32"/>
          <w:szCs w:val="32"/>
        </w:rPr>
        <w:t>（2）机关事业单位职业年金缴费支出10.</w:t>
      </w:r>
      <w:r>
        <w:rPr>
          <w:rFonts w:hint="eastAsia" w:ascii="仿宋_GB2312" w:hAnsi="宋体" w:eastAsia="仿宋_GB2312"/>
          <w:sz w:val="32"/>
          <w:szCs w:val="32"/>
          <w:lang w:val="en-US" w:eastAsia="zh-CN"/>
        </w:rPr>
        <w:t>13</w:t>
      </w:r>
      <w:r>
        <w:rPr>
          <w:rFonts w:hint="eastAsia" w:ascii="仿宋_GB2312" w:hAnsi="宋体" w:eastAsia="仿宋_GB2312"/>
          <w:sz w:val="32"/>
          <w:szCs w:val="32"/>
        </w:rPr>
        <w:t>万元。主要是单位实际缴纳的职业年金支出。</w:t>
      </w:r>
    </w:p>
    <w:p>
      <w:pPr>
        <w:ind w:firstLine="736" w:firstLineChars="230"/>
        <w:rPr>
          <w:rFonts w:hint="default"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事业单位离退休支出0.26万元。</w:t>
      </w:r>
    </w:p>
    <w:p>
      <w:pPr>
        <w:ind w:firstLine="660"/>
        <w:rPr>
          <w:rFonts w:ascii="仿宋_GB2312" w:hAnsi="宋体" w:eastAsia="仿宋_GB2312"/>
          <w:sz w:val="32"/>
          <w:szCs w:val="32"/>
        </w:rPr>
      </w:pPr>
      <w:r>
        <w:rPr>
          <w:rFonts w:hint="eastAsia" w:ascii="仿宋_GB2312" w:hAnsi="宋体" w:eastAsia="仿宋_GB2312"/>
          <w:sz w:val="32"/>
          <w:szCs w:val="32"/>
        </w:rPr>
        <w:t>2. 住房保障支出</w:t>
      </w:r>
      <w:r>
        <w:rPr>
          <w:rFonts w:hint="eastAsia" w:ascii="仿宋_GB2312" w:hAnsi="宋体" w:eastAsia="仿宋_GB2312"/>
          <w:sz w:val="32"/>
          <w:szCs w:val="32"/>
          <w:lang w:val="en-US" w:eastAsia="zh-CN"/>
        </w:rPr>
        <w:t>21.53</w:t>
      </w:r>
      <w:r>
        <w:rPr>
          <w:rFonts w:hint="eastAsia" w:ascii="仿宋_GB2312" w:hAnsi="宋体" w:eastAsia="仿宋_GB2312"/>
          <w:sz w:val="32"/>
          <w:szCs w:val="32"/>
        </w:rPr>
        <w:t>万元，包括：</w:t>
      </w:r>
    </w:p>
    <w:p>
      <w:pPr>
        <w:ind w:firstLine="660"/>
        <w:rPr>
          <w:rFonts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21.53</w:t>
      </w:r>
      <w:r>
        <w:rPr>
          <w:rFonts w:hint="eastAsia" w:ascii="仿宋_GB2312" w:hAnsi="宋体" w:eastAsia="仿宋_GB2312"/>
          <w:sz w:val="32"/>
          <w:szCs w:val="32"/>
        </w:rPr>
        <w:t>万元，主要是住房公积金支出。</w:t>
      </w:r>
    </w:p>
    <w:p>
      <w:pPr>
        <w:ind w:firstLine="660"/>
        <w:rPr>
          <w:rFonts w:ascii="仿宋_GB2312" w:hAnsi="宋体" w:eastAsia="仿宋_GB2312"/>
          <w:sz w:val="32"/>
          <w:szCs w:val="32"/>
        </w:rPr>
      </w:pPr>
      <w:r>
        <w:rPr>
          <w:rFonts w:hint="eastAsia" w:ascii="仿宋_GB2312" w:hAnsi="宋体" w:eastAsia="仿宋_GB2312"/>
          <w:sz w:val="32"/>
          <w:szCs w:val="32"/>
        </w:rPr>
        <w:t>4.卫生健康支出</w:t>
      </w:r>
      <w:r>
        <w:rPr>
          <w:rFonts w:hint="eastAsia" w:ascii="仿宋_GB2312" w:hAnsi="宋体" w:eastAsia="仿宋_GB2312"/>
          <w:sz w:val="32"/>
          <w:szCs w:val="32"/>
          <w:lang w:val="en-US" w:eastAsia="zh-CN"/>
        </w:rPr>
        <w:t>11.26</w:t>
      </w:r>
      <w:r>
        <w:rPr>
          <w:rFonts w:hint="eastAsia" w:ascii="仿宋_GB2312" w:hAnsi="宋体" w:eastAsia="仿宋_GB2312"/>
          <w:sz w:val="32"/>
          <w:szCs w:val="32"/>
        </w:rPr>
        <w:t>万元，包括：</w:t>
      </w:r>
    </w:p>
    <w:p>
      <w:pPr>
        <w:ind w:firstLine="660"/>
        <w:rPr>
          <w:rFonts w:ascii="仿宋_GB2312" w:hAnsi="宋体" w:eastAsia="仿宋_GB2312"/>
          <w:sz w:val="32"/>
          <w:szCs w:val="32"/>
        </w:rPr>
      </w:pPr>
      <w:r>
        <w:rPr>
          <w:rFonts w:hint="eastAsia" w:ascii="仿宋_GB2312" w:hAnsi="宋体" w:eastAsia="仿宋_GB2312"/>
          <w:sz w:val="32"/>
          <w:szCs w:val="32"/>
        </w:rPr>
        <w:t>事业单位医疗</w:t>
      </w:r>
      <w:r>
        <w:rPr>
          <w:rFonts w:hint="eastAsia" w:ascii="仿宋_GB2312" w:hAnsi="宋体" w:eastAsia="仿宋_GB2312"/>
          <w:sz w:val="32"/>
          <w:szCs w:val="32"/>
          <w:lang w:val="en-US" w:eastAsia="zh-CN"/>
        </w:rPr>
        <w:t>11.26</w:t>
      </w:r>
      <w:r>
        <w:rPr>
          <w:rFonts w:hint="eastAsia" w:ascii="仿宋_GB2312" w:hAnsi="宋体" w:eastAsia="仿宋_GB2312"/>
          <w:sz w:val="32"/>
          <w:szCs w:val="32"/>
        </w:rPr>
        <w:t>万元，主要是单位实际缴纳的医疗保险支出。</w:t>
      </w:r>
    </w:p>
    <w:p>
      <w:pPr>
        <w:ind w:left="1720"/>
        <w:rPr>
          <w:rFonts w:ascii="仿宋_GB2312" w:hAnsi="宋体" w:eastAsia="仿宋_GB2312"/>
          <w:sz w:val="32"/>
          <w:szCs w:val="32"/>
        </w:rPr>
      </w:pPr>
    </w:p>
    <w:p>
      <w:pPr>
        <w:ind w:firstLine="660"/>
        <w:rPr>
          <w:rFonts w:ascii="黑体" w:hAnsi="黑体" w:eastAsia="黑体"/>
          <w:sz w:val="32"/>
          <w:szCs w:val="32"/>
        </w:rPr>
      </w:pPr>
      <w:r>
        <w:rPr>
          <w:rFonts w:hint="eastAsia" w:ascii="仿宋_GB2312" w:hAnsi="宋体" w:eastAsia="仿宋_GB2312"/>
          <w:sz w:val="32"/>
          <w:szCs w:val="32"/>
        </w:rPr>
        <w:t>二、</w:t>
      </w:r>
      <w:r>
        <w:rPr>
          <w:rFonts w:hint="eastAsia" w:ascii="黑体" w:hAnsi="黑体" w:eastAsia="黑体"/>
          <w:sz w:val="32"/>
          <w:szCs w:val="32"/>
        </w:rPr>
        <w:t>公共预算财政拨款“三公”经费支出决算情况</w:t>
      </w:r>
    </w:p>
    <w:p>
      <w:pPr>
        <w:ind w:firstLine="645"/>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年度公共预算财政拨款安排的“三公”经费支出0万元。</w:t>
      </w:r>
    </w:p>
    <w:p>
      <w:pPr>
        <w:widowControl/>
        <w:spacing w:line="360" w:lineRule="auto"/>
        <w:ind w:firstLine="600"/>
        <w:jc w:val="left"/>
        <w:rPr>
          <w:rFonts w:ascii="仿宋_GB2312" w:hAnsi="宋体" w:eastAsia="仿宋_GB2312" w:cs="宋体"/>
          <w:color w:val="000000"/>
          <w:kern w:val="0"/>
          <w:sz w:val="30"/>
          <w:szCs w:val="30"/>
        </w:rPr>
      </w:pPr>
      <w:r>
        <w:rPr>
          <w:rFonts w:hint="eastAsia" w:ascii="仿宋_GB2312" w:hAnsi="宋体" w:eastAsia="仿宋_GB2312" w:cs="宋体"/>
          <w:b/>
          <w:bCs/>
          <w:kern w:val="0"/>
          <w:sz w:val="30"/>
          <w:szCs w:val="30"/>
        </w:rPr>
        <w:t>三、其他重要事项情况说明</w:t>
      </w:r>
      <w:bookmarkStart w:id="0" w:name="_GoBack"/>
      <w:bookmarkEnd w:id="0"/>
    </w:p>
    <w:p>
      <w:pPr>
        <w:widowControl/>
        <w:spacing w:line="360" w:lineRule="auto"/>
        <w:ind w:firstLine="60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（一）机关运行经费情况 </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202</w:t>
      </w: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年</w:t>
      </w:r>
      <w:r>
        <w:rPr>
          <w:rFonts w:hint="eastAsia" w:ascii="仿宋_GB2312" w:hAnsi="宋体" w:eastAsia="仿宋_GB2312" w:cs="宋体"/>
          <w:color w:val="000000"/>
          <w:kern w:val="0"/>
          <w:sz w:val="30"/>
          <w:szCs w:val="30"/>
        </w:rPr>
        <w:t>市产业促进服务中心部门机关及所属1个参照公务员管理的事业单位机关运行经费预算为0.00万元。</w:t>
      </w:r>
      <w:r>
        <w:rPr>
          <w:rFonts w:hint="eastAsia" w:ascii="仿宋_GB2312" w:hAnsi="宋体" w:eastAsia="仿宋_GB2312" w:cs="宋体"/>
          <w:kern w:val="0"/>
          <w:sz w:val="30"/>
          <w:szCs w:val="30"/>
        </w:rPr>
        <w:t xml:space="preserve"> </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（二）政府采购情况 </w:t>
      </w:r>
    </w:p>
    <w:p>
      <w:pPr>
        <w:widowControl/>
        <w:spacing w:line="360" w:lineRule="auto"/>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202</w:t>
      </w: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年政府采购预算拨款0万元，其中：购置设备及制服等0万元。</w:t>
      </w:r>
    </w:p>
    <w:p>
      <w:pPr>
        <w:widowControl/>
        <w:spacing w:line="360" w:lineRule="auto"/>
        <w:ind w:firstLine="42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（三）政府购买服务情况 </w:t>
      </w:r>
    </w:p>
    <w:p>
      <w:pPr>
        <w:widowControl/>
        <w:spacing w:line="360" w:lineRule="auto"/>
        <w:ind w:firstLine="420"/>
        <w:jc w:val="left"/>
        <w:rPr>
          <w:rFonts w:ascii="仿宋_GB2312" w:hAnsi="宋体" w:eastAsia="仿宋_GB2312" w:cs="宋体"/>
          <w:kern w:val="0"/>
          <w:sz w:val="30"/>
          <w:szCs w:val="30"/>
        </w:rPr>
      </w:pPr>
      <w:r>
        <w:rPr>
          <w:rFonts w:hint="eastAsia" w:ascii="仿宋_GB2312" w:hAnsi="宋体" w:eastAsia="仿宋_GB2312" w:cs="宋体"/>
          <w:kern w:val="0"/>
          <w:sz w:val="30"/>
          <w:szCs w:val="30"/>
        </w:rPr>
        <w:t>202</w:t>
      </w: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 xml:space="preserve">年政府购买服务预算0万元，其中：基本公共服务 0 万元 </w:t>
      </w:r>
      <w:r>
        <w:rPr>
          <w:rFonts w:hint="eastAsia" w:ascii="仿宋_GB2312" w:hAnsi="宋体" w:eastAsia="仿宋_GB2312" w:cs="宋体"/>
          <w:color w:val="000000"/>
          <w:kern w:val="0"/>
          <w:sz w:val="30"/>
          <w:szCs w:val="30"/>
        </w:rPr>
        <w:t>、</w:t>
      </w:r>
      <w:r>
        <w:rPr>
          <w:rFonts w:hint="eastAsia" w:ascii="仿宋_GB2312" w:hAnsi="宋体" w:eastAsia="仿宋_GB2312" w:cs="宋体"/>
          <w:kern w:val="0"/>
          <w:sz w:val="30"/>
          <w:szCs w:val="30"/>
        </w:rPr>
        <w:t xml:space="preserve">技术性服务 0万元 </w:t>
      </w:r>
      <w:r>
        <w:rPr>
          <w:rFonts w:hint="eastAsia" w:ascii="仿宋_GB2312" w:hAnsi="宋体" w:eastAsia="仿宋_GB2312" w:cs="宋体"/>
          <w:color w:val="000000"/>
          <w:kern w:val="0"/>
          <w:sz w:val="30"/>
          <w:szCs w:val="30"/>
        </w:rPr>
        <w:t>、</w:t>
      </w:r>
      <w:r>
        <w:rPr>
          <w:rFonts w:hint="eastAsia" w:ascii="仿宋_GB2312" w:hAnsi="宋体" w:eastAsia="仿宋_GB2312" w:cs="宋体"/>
          <w:kern w:val="0"/>
          <w:sz w:val="30"/>
          <w:szCs w:val="30"/>
        </w:rPr>
        <w:t>政府履职所需辅助性服务  0 万元。</w:t>
      </w:r>
    </w:p>
    <w:p>
      <w:pPr>
        <w:widowControl/>
        <w:spacing w:line="360" w:lineRule="auto"/>
        <w:ind w:firstLine="42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（四）国有资产占有使用情况 </w:t>
      </w:r>
    </w:p>
    <w:p>
      <w:pPr>
        <w:widowControl/>
        <w:spacing w:line="360" w:lineRule="auto"/>
        <w:ind w:firstLine="42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截止2018年12月，产业促进服务中心部门及所属单位共有车辆0 辆，其中：一般公务用车0辆、一般执法执勤用车0辆、特种专业技术用车0辆，其他用车0辆。</w:t>
      </w:r>
    </w:p>
    <w:p>
      <w:pPr>
        <w:widowControl/>
        <w:spacing w:line="360" w:lineRule="auto"/>
        <w:ind w:firstLine="42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单位价值20万元以上有通用设备0台（套），单位价值50万元以上专业设备0台（套）。 </w:t>
      </w:r>
    </w:p>
    <w:p>
      <w:pPr>
        <w:widowControl/>
        <w:spacing w:line="360" w:lineRule="auto"/>
        <w:ind w:firstLine="42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（五）预算绩效情况 </w:t>
      </w:r>
    </w:p>
    <w:p>
      <w:pPr>
        <w:widowControl/>
        <w:spacing w:line="360" w:lineRule="auto"/>
        <w:ind w:firstLine="420"/>
        <w:jc w:val="left"/>
        <w:rPr>
          <w:rFonts w:ascii="仿宋_GB2312" w:hAnsi="宋体" w:eastAsia="仿宋_GB2312" w:cs="宋体"/>
          <w:kern w:val="0"/>
          <w:sz w:val="30"/>
          <w:szCs w:val="30"/>
        </w:rPr>
      </w:pPr>
      <w:r>
        <w:rPr>
          <w:rFonts w:hint="eastAsia" w:ascii="仿宋_GB2312" w:hAnsi="宋体" w:eastAsia="仿宋_GB2312" w:cs="宋体"/>
          <w:kern w:val="0"/>
          <w:sz w:val="30"/>
          <w:szCs w:val="30"/>
        </w:rPr>
        <w:t xml:space="preserve">  202</w:t>
      </w:r>
      <w:r>
        <w:rPr>
          <w:rFonts w:hint="eastAsia" w:ascii="仿宋_GB2312" w:hAnsi="宋体" w:eastAsia="仿宋_GB2312" w:cs="宋体"/>
          <w:kern w:val="0"/>
          <w:sz w:val="30"/>
          <w:szCs w:val="30"/>
          <w:lang w:val="en-US" w:eastAsia="zh-CN"/>
        </w:rPr>
        <w:t>3</w:t>
      </w:r>
      <w:r>
        <w:rPr>
          <w:rFonts w:hint="eastAsia" w:ascii="仿宋_GB2312" w:hAnsi="宋体" w:eastAsia="仿宋_GB2312" w:cs="宋体"/>
          <w:kern w:val="0"/>
          <w:sz w:val="30"/>
          <w:szCs w:val="30"/>
        </w:rPr>
        <w:t>年预算未安排项目支出。</w:t>
      </w:r>
    </w:p>
    <w:p>
      <w:pPr>
        <w:ind w:firstLine="645"/>
        <w:rPr>
          <w:rFonts w:ascii="仿宋_GB2312" w:hAnsi="宋体" w:eastAsia="仿宋_GB2312"/>
          <w:sz w:val="32"/>
          <w:szCs w:val="32"/>
        </w:rPr>
      </w:pPr>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i/>
          <w:sz w:val="32"/>
          <w:szCs w:val="32"/>
        </w:rPr>
      </w:pPr>
      <w:r>
        <w:rPr>
          <w:rFonts w:hint="eastAsia" w:ascii="宋体" w:hAnsi="宋体"/>
          <w:i/>
          <w:sz w:val="32"/>
          <w:szCs w:val="32"/>
        </w:rPr>
        <w:t>（各部门根据本单位收支科目做相应增减）</w:t>
      </w: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ind w:firstLine="643"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ind w:firstLine="643" w:firstLineChars="200"/>
        <w:jc w:val="lef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ind w:firstLine="643"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ind w:firstLine="643"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ind w:firstLine="643" w:firstLineChars="200"/>
        <w:jc w:val="lef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ind w:firstLine="643" w:firstLineChars="200"/>
        <w:jc w:val="lef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ind w:firstLine="643" w:firstLineChars="200"/>
        <w:jc w:val="lef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ind w:firstLine="643" w:firstLineChars="200"/>
        <w:jc w:val="lef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ind w:firstLine="643" w:firstLineChars="200"/>
        <w:jc w:val="lef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ind w:firstLine="643" w:firstLineChars="200"/>
        <w:jc w:val="lef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ind w:firstLine="643" w:firstLineChars="200"/>
        <w:jc w:val="left"/>
        <w:rPr>
          <w:rFonts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19.一般公共服务（类）财政事务（款）信息化建设支（项）：</w:t>
      </w:r>
      <w:r>
        <w:rPr>
          <w:rFonts w:hint="eastAsia" w:ascii="仿宋_GB2312" w:eastAsia="仿宋_GB2312"/>
          <w:sz w:val="32"/>
          <w:szCs w:val="32"/>
        </w:rPr>
        <w:t>反映财政部门用于“金财工程”等信息化建设方面的支出。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20.一般公共服务（类）财政事务（款）事业运行（项）：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21.一般公共服务（类）财政事务（款）其他财政事务支出（项）：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22.一般公共服务（类）其他一般公共服务支出（款）其他一般公共服务支出（项）：</w:t>
      </w:r>
      <w:r>
        <w:rPr>
          <w:rFonts w:hint="eastAsia" w:ascii="仿宋_GB2312" w:eastAsia="仿宋_GB2312"/>
          <w:sz w:val="32"/>
          <w:szCs w:val="32"/>
        </w:rPr>
        <w:t>反映除上述项目以外的其他一般公共服务支出。</w:t>
      </w:r>
    </w:p>
    <w:p>
      <w:pPr>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ind w:firstLine="643" w:firstLineChars="200"/>
        <w:jc w:val="left"/>
        <w:rPr>
          <w:rFonts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28.农林水事务（类）农业（款）其他农业支出（项）：</w:t>
      </w:r>
      <w:r>
        <w:rPr>
          <w:rFonts w:hint="eastAsia" w:ascii="仿宋_GB2312" w:eastAsia="仿宋_GB2312"/>
          <w:sz w:val="32"/>
          <w:szCs w:val="32"/>
        </w:rPr>
        <w:t>反映其他用于农业方面的支出。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29.交通运输（类）石油价格改革对交通运输的补贴（款）石油价格改革补贴其他支出（项）：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30.资源勘探电力信息等事务（类）工业和信息产业监管支出（款）其他工业和信息产业监管支出（项）：</w:t>
      </w:r>
      <w:r>
        <w:rPr>
          <w:rFonts w:hint="eastAsia" w:ascii="仿宋_GB2312" w:eastAsia="仿宋_GB2312"/>
          <w:sz w:val="32"/>
          <w:szCs w:val="32"/>
        </w:rPr>
        <w:t>反映其他用于工业和信息产业监管方面的支出。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31.商业服务业等事务（类）商业流通事务（款）其他商业流通事务支出（项）：</w:t>
      </w:r>
      <w:r>
        <w:rPr>
          <w:rFonts w:hint="eastAsia" w:ascii="仿宋_GB2312" w:eastAsia="仿宋_GB2312"/>
          <w:sz w:val="32"/>
          <w:szCs w:val="32"/>
        </w:rPr>
        <w:t>反映其他用于商业流通事务方面的支出。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32. 商业服务业等事务（类）商业流通事务（款）其他涉外发展服务支出（项）：</w:t>
      </w:r>
      <w:r>
        <w:rPr>
          <w:rFonts w:hint="eastAsia" w:ascii="仿宋_GB2312" w:eastAsia="仿宋_GB2312"/>
          <w:sz w:val="32"/>
          <w:szCs w:val="32"/>
        </w:rPr>
        <w:t>反映其他用于涉外发展服务方面的支出。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33. 国土资源气象等事务（类）国土资源事务（款）其他国土资源事务支出（项）：</w:t>
      </w:r>
      <w:r>
        <w:rPr>
          <w:rFonts w:hint="eastAsia" w:ascii="仿宋_GB2312" w:eastAsia="仿宋_GB2312"/>
          <w:sz w:val="32"/>
          <w:szCs w:val="32"/>
        </w:rPr>
        <w:t>反映其他用于国土资源事务方面的支出。</w:t>
      </w:r>
    </w:p>
    <w:p>
      <w:pPr>
        <w:ind w:firstLine="643" w:firstLineChars="200"/>
        <w:jc w:val="left"/>
        <w:rPr>
          <w:rFonts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jc w:val="left"/>
        <w:rPr>
          <w:rFonts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pPr>
        <w:ind w:firstLine="643" w:firstLineChars="200"/>
        <w:jc w:val="left"/>
        <w:rPr>
          <w:rFonts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5</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85CC7"/>
    <w:multiLevelType w:val="multilevel"/>
    <w:tmpl w:val="29A85CC7"/>
    <w:lvl w:ilvl="0" w:tentative="0">
      <w:start w:val="1"/>
      <w:numFmt w:val="japaneseCounting"/>
      <w:lvlText w:val="第%1部"/>
      <w:lvlJc w:val="left"/>
      <w:pPr>
        <w:ind w:left="1320" w:hanging="13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B1204F1"/>
    <w:multiLevelType w:val="multilevel"/>
    <w:tmpl w:val="2B1204F1"/>
    <w:lvl w:ilvl="0" w:tentative="0">
      <w:start w:val="1"/>
      <w:numFmt w:val="decimal"/>
      <w:lvlText w:val="%1."/>
      <w:lvlJc w:val="left"/>
      <w:pPr>
        <w:ind w:left="1636" w:hanging="360"/>
      </w:pPr>
      <w:rPr>
        <w:rFonts w:hint="default"/>
      </w:rPr>
    </w:lvl>
    <w:lvl w:ilvl="1" w:tentative="0">
      <w:start w:val="1"/>
      <w:numFmt w:val="lowerLetter"/>
      <w:lvlText w:val="%2)"/>
      <w:lvlJc w:val="left"/>
      <w:pPr>
        <w:ind w:left="2200" w:hanging="420"/>
      </w:pPr>
    </w:lvl>
    <w:lvl w:ilvl="2" w:tentative="0">
      <w:start w:val="1"/>
      <w:numFmt w:val="lowerRoman"/>
      <w:lvlText w:val="%3."/>
      <w:lvlJc w:val="right"/>
      <w:pPr>
        <w:ind w:left="2620" w:hanging="420"/>
      </w:pPr>
    </w:lvl>
    <w:lvl w:ilvl="3" w:tentative="0">
      <w:start w:val="1"/>
      <w:numFmt w:val="decimal"/>
      <w:lvlText w:val="%4."/>
      <w:lvlJc w:val="left"/>
      <w:pPr>
        <w:ind w:left="3040" w:hanging="420"/>
      </w:pPr>
    </w:lvl>
    <w:lvl w:ilvl="4" w:tentative="0">
      <w:start w:val="1"/>
      <w:numFmt w:val="lowerLetter"/>
      <w:lvlText w:val="%5)"/>
      <w:lvlJc w:val="left"/>
      <w:pPr>
        <w:ind w:left="3460" w:hanging="420"/>
      </w:pPr>
    </w:lvl>
    <w:lvl w:ilvl="5" w:tentative="0">
      <w:start w:val="1"/>
      <w:numFmt w:val="lowerRoman"/>
      <w:lvlText w:val="%6."/>
      <w:lvlJc w:val="right"/>
      <w:pPr>
        <w:ind w:left="3880" w:hanging="420"/>
      </w:pPr>
    </w:lvl>
    <w:lvl w:ilvl="6" w:tentative="0">
      <w:start w:val="1"/>
      <w:numFmt w:val="decimal"/>
      <w:lvlText w:val="%7."/>
      <w:lvlJc w:val="left"/>
      <w:pPr>
        <w:ind w:left="4300" w:hanging="420"/>
      </w:pPr>
    </w:lvl>
    <w:lvl w:ilvl="7" w:tentative="0">
      <w:start w:val="1"/>
      <w:numFmt w:val="lowerLetter"/>
      <w:lvlText w:val="%8)"/>
      <w:lvlJc w:val="left"/>
      <w:pPr>
        <w:ind w:left="4720" w:hanging="420"/>
      </w:pPr>
    </w:lvl>
    <w:lvl w:ilvl="8" w:tentative="0">
      <w:start w:val="1"/>
      <w:numFmt w:val="lowerRoman"/>
      <w:lvlText w:val="%9."/>
      <w:lvlJc w:val="right"/>
      <w:pPr>
        <w:ind w:left="5140"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OGQ5OTc5YjFhYjRiNTk5ZjIwYjcwZGZhYjI4MWIifQ=="/>
  </w:docVars>
  <w:rsids>
    <w:rsidRoot w:val="00BE62AD"/>
    <w:rsid w:val="00003AFC"/>
    <w:rsid w:val="00011EB9"/>
    <w:rsid w:val="0001484F"/>
    <w:rsid w:val="000658A3"/>
    <w:rsid w:val="000850D8"/>
    <w:rsid w:val="000A7C47"/>
    <w:rsid w:val="000C36F6"/>
    <w:rsid w:val="000D240A"/>
    <w:rsid w:val="000E330B"/>
    <w:rsid w:val="00151065"/>
    <w:rsid w:val="00163B6F"/>
    <w:rsid w:val="00167639"/>
    <w:rsid w:val="00194A76"/>
    <w:rsid w:val="00195111"/>
    <w:rsid w:val="00197AF9"/>
    <w:rsid w:val="001B3205"/>
    <w:rsid w:val="001C6690"/>
    <w:rsid w:val="001E4BD7"/>
    <w:rsid w:val="001F06E5"/>
    <w:rsid w:val="001F3FE5"/>
    <w:rsid w:val="001F4827"/>
    <w:rsid w:val="001F4B59"/>
    <w:rsid w:val="00207D64"/>
    <w:rsid w:val="0022212D"/>
    <w:rsid w:val="00240093"/>
    <w:rsid w:val="002731E3"/>
    <w:rsid w:val="0027343F"/>
    <w:rsid w:val="002750F9"/>
    <w:rsid w:val="00290AFF"/>
    <w:rsid w:val="002F4C3F"/>
    <w:rsid w:val="003040E6"/>
    <w:rsid w:val="00306031"/>
    <w:rsid w:val="00320694"/>
    <w:rsid w:val="00321141"/>
    <w:rsid w:val="003217F5"/>
    <w:rsid w:val="00323084"/>
    <w:rsid w:val="0032615D"/>
    <w:rsid w:val="00336596"/>
    <w:rsid w:val="00361655"/>
    <w:rsid w:val="00380A50"/>
    <w:rsid w:val="00385869"/>
    <w:rsid w:val="003B42CA"/>
    <w:rsid w:val="003B6717"/>
    <w:rsid w:val="003E4B7A"/>
    <w:rsid w:val="003F1AF3"/>
    <w:rsid w:val="003F3352"/>
    <w:rsid w:val="003F51F7"/>
    <w:rsid w:val="003F6668"/>
    <w:rsid w:val="00454BC5"/>
    <w:rsid w:val="00456D37"/>
    <w:rsid w:val="004A23C9"/>
    <w:rsid w:val="004B3ABA"/>
    <w:rsid w:val="004B5E83"/>
    <w:rsid w:val="004C7EA6"/>
    <w:rsid w:val="004F24A3"/>
    <w:rsid w:val="004F2A87"/>
    <w:rsid w:val="0050710B"/>
    <w:rsid w:val="005116A6"/>
    <w:rsid w:val="00524803"/>
    <w:rsid w:val="00534C2B"/>
    <w:rsid w:val="005479A6"/>
    <w:rsid w:val="00573E5F"/>
    <w:rsid w:val="00597537"/>
    <w:rsid w:val="005B3D35"/>
    <w:rsid w:val="005D57A0"/>
    <w:rsid w:val="00604DF5"/>
    <w:rsid w:val="00631CB0"/>
    <w:rsid w:val="0064551C"/>
    <w:rsid w:val="0066455E"/>
    <w:rsid w:val="00664E23"/>
    <w:rsid w:val="00681788"/>
    <w:rsid w:val="006A684B"/>
    <w:rsid w:val="006E54EF"/>
    <w:rsid w:val="006E587F"/>
    <w:rsid w:val="006F4632"/>
    <w:rsid w:val="007211D0"/>
    <w:rsid w:val="007745B5"/>
    <w:rsid w:val="00780DF3"/>
    <w:rsid w:val="00797DB6"/>
    <w:rsid w:val="007A60E3"/>
    <w:rsid w:val="007C52D7"/>
    <w:rsid w:val="007D2BBC"/>
    <w:rsid w:val="007D6EBB"/>
    <w:rsid w:val="008217E5"/>
    <w:rsid w:val="0083509B"/>
    <w:rsid w:val="008538BA"/>
    <w:rsid w:val="008814D7"/>
    <w:rsid w:val="00881DD9"/>
    <w:rsid w:val="0089145A"/>
    <w:rsid w:val="008A23C8"/>
    <w:rsid w:val="008A7D93"/>
    <w:rsid w:val="008B304D"/>
    <w:rsid w:val="008B3CCB"/>
    <w:rsid w:val="008D1604"/>
    <w:rsid w:val="008F02A0"/>
    <w:rsid w:val="008F1E2D"/>
    <w:rsid w:val="008F4DAA"/>
    <w:rsid w:val="00911B23"/>
    <w:rsid w:val="009136B7"/>
    <w:rsid w:val="00922991"/>
    <w:rsid w:val="009777C2"/>
    <w:rsid w:val="00982013"/>
    <w:rsid w:val="009921FF"/>
    <w:rsid w:val="009A2134"/>
    <w:rsid w:val="009A25E6"/>
    <w:rsid w:val="009B79E2"/>
    <w:rsid w:val="009C2457"/>
    <w:rsid w:val="009C3054"/>
    <w:rsid w:val="009D0804"/>
    <w:rsid w:val="00A0483E"/>
    <w:rsid w:val="00A13480"/>
    <w:rsid w:val="00A1644F"/>
    <w:rsid w:val="00A446CD"/>
    <w:rsid w:val="00A645EA"/>
    <w:rsid w:val="00A80804"/>
    <w:rsid w:val="00AE638F"/>
    <w:rsid w:val="00AF3E3D"/>
    <w:rsid w:val="00B74482"/>
    <w:rsid w:val="00B7471D"/>
    <w:rsid w:val="00BB3AF8"/>
    <w:rsid w:val="00BD0675"/>
    <w:rsid w:val="00BE4E88"/>
    <w:rsid w:val="00BE5B33"/>
    <w:rsid w:val="00BE62AD"/>
    <w:rsid w:val="00BF04D3"/>
    <w:rsid w:val="00C12F81"/>
    <w:rsid w:val="00C1776A"/>
    <w:rsid w:val="00C32BB8"/>
    <w:rsid w:val="00C330F8"/>
    <w:rsid w:val="00C524CB"/>
    <w:rsid w:val="00C52BC7"/>
    <w:rsid w:val="00C6069E"/>
    <w:rsid w:val="00C9510A"/>
    <w:rsid w:val="00CB03C9"/>
    <w:rsid w:val="00CD6864"/>
    <w:rsid w:val="00CD6878"/>
    <w:rsid w:val="00CE6EE4"/>
    <w:rsid w:val="00CF0F1F"/>
    <w:rsid w:val="00CF12E5"/>
    <w:rsid w:val="00D03330"/>
    <w:rsid w:val="00D17CA3"/>
    <w:rsid w:val="00D73EB5"/>
    <w:rsid w:val="00D775AF"/>
    <w:rsid w:val="00D84BE8"/>
    <w:rsid w:val="00DA25F9"/>
    <w:rsid w:val="00DC1EDF"/>
    <w:rsid w:val="00E04981"/>
    <w:rsid w:val="00E13D38"/>
    <w:rsid w:val="00E24FA7"/>
    <w:rsid w:val="00E359F6"/>
    <w:rsid w:val="00E4102B"/>
    <w:rsid w:val="00E44DC4"/>
    <w:rsid w:val="00E5325C"/>
    <w:rsid w:val="00E632F0"/>
    <w:rsid w:val="00E71167"/>
    <w:rsid w:val="00E71E74"/>
    <w:rsid w:val="00E93FAF"/>
    <w:rsid w:val="00EC04C0"/>
    <w:rsid w:val="00EC3696"/>
    <w:rsid w:val="00ED7AA9"/>
    <w:rsid w:val="00EE1982"/>
    <w:rsid w:val="00EE6DDB"/>
    <w:rsid w:val="00EF22D4"/>
    <w:rsid w:val="00F12957"/>
    <w:rsid w:val="00F22EC1"/>
    <w:rsid w:val="00F24450"/>
    <w:rsid w:val="00F27FAB"/>
    <w:rsid w:val="00F57007"/>
    <w:rsid w:val="00F65113"/>
    <w:rsid w:val="00F72460"/>
    <w:rsid w:val="00F932BE"/>
    <w:rsid w:val="00FA7C54"/>
    <w:rsid w:val="00FB2BF9"/>
    <w:rsid w:val="27C01DCF"/>
    <w:rsid w:val="2B6E5792"/>
    <w:rsid w:val="2CBB73D1"/>
    <w:rsid w:val="2F81244A"/>
    <w:rsid w:val="34390907"/>
    <w:rsid w:val="43F14D5A"/>
    <w:rsid w:val="4DF23BA9"/>
    <w:rsid w:val="52BB083C"/>
    <w:rsid w:val="54DA5F45"/>
    <w:rsid w:val="57605364"/>
    <w:rsid w:val="5A185E72"/>
    <w:rsid w:val="628A03FC"/>
    <w:rsid w:val="66BF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uiPriority w:val="0"/>
    <w:rPr>
      <w:rFonts w:ascii="宋体"/>
      <w:sz w:val="18"/>
      <w:szCs w:val="18"/>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Char"/>
    <w:basedOn w:val="1"/>
    <w:uiPriority w:val="0"/>
    <w:pPr>
      <w:widowControl/>
      <w:jc w:val="left"/>
    </w:pPr>
    <w:rPr>
      <w:rFonts w:ascii="Verdana" w:hAnsi="Verdana" w:eastAsia="仿宋_GB2312"/>
      <w:kern w:val="0"/>
      <w:sz w:val="28"/>
      <w:szCs w:val="20"/>
      <w:lang w:eastAsia="en-US"/>
    </w:rPr>
  </w:style>
  <w:style w:type="character" w:customStyle="1" w:styleId="10">
    <w:name w:val="页眉 Char"/>
    <w:basedOn w:val="7"/>
    <w:link w:val="5"/>
    <w:uiPriority w:val="0"/>
    <w:rPr>
      <w:kern w:val="2"/>
      <w:sz w:val="18"/>
      <w:szCs w:val="18"/>
    </w:rPr>
  </w:style>
  <w:style w:type="paragraph" w:customStyle="1" w:styleId="11">
    <w:name w:val="Char1"/>
    <w:basedOn w:val="1"/>
    <w:uiPriority w:val="0"/>
    <w:pPr>
      <w:adjustRightInd w:val="0"/>
      <w:spacing w:line="360" w:lineRule="auto"/>
    </w:pPr>
    <w:rPr>
      <w:kern w:val="0"/>
      <w:sz w:val="24"/>
      <w:szCs w:val="20"/>
    </w:rPr>
  </w:style>
  <w:style w:type="character" w:customStyle="1" w:styleId="12">
    <w:name w:val="文档结构图 Char"/>
    <w:basedOn w:val="7"/>
    <w:link w:val="2"/>
    <w:uiPriority w:val="0"/>
    <w:rPr>
      <w:rFonts w:ascii="宋体"/>
      <w:kern w:val="2"/>
      <w:sz w:val="18"/>
      <w:szCs w:val="18"/>
    </w:r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3554</Words>
  <Characters>3796</Characters>
  <Lines>3</Lines>
  <Paragraphs>7</Paragraphs>
  <TotalTime>20</TotalTime>
  <ScaleCrop>false</ScaleCrop>
  <LinksUpToDate>false</LinksUpToDate>
  <CharactersWithSpaces>3842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2020-01-03T00:39:00Z</dcterms:created>
  <dc:creator>lenovo</dc:creator>
  <cp:lastModifiedBy>刘子溪</cp:lastModifiedBy>
  <cp:lastPrinted>2016-07-19T02:53:00Z</cp:lastPrinted>
  <dcterms:modified xsi:type="dcterms:W3CDTF">2023-02-16T07:47:55Z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F23DE3FF68DC49CD8556CA2AB8E11D5B</vt:lpwstr>
  </property>
</Properties>
</file>