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外来务工人员子女如何在本地就读</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义务教育学校？</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一、就读条件</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进城务工农民工随迁子女系指父母或其他法定监护人（以下同）为流入地行政区域外农村户口，在流入地行政区域内有合法稳定的职业和相对固定的住所，其子女属义务教育阶段就学范围的适龄儿童、少年。</w:t>
      </w:r>
      <w:bookmarkStart w:id="0" w:name="_GoBack"/>
      <w:bookmarkEnd w:id="0"/>
      <w:r>
        <w:rPr>
          <w:rFonts w:hint="eastAsia" w:ascii="宋体" w:hAnsi="宋体" w:eastAsia="宋体" w:cs="宋体"/>
          <w:color w:val="auto"/>
          <w:sz w:val="32"/>
          <w:szCs w:val="32"/>
          <w:shd w:val="clear" w:color="auto" w:fill="FFFFFF"/>
        </w:rPr>
        <w:t>（流动人口随迁子女、外来务工人员子女均适用）</w:t>
      </w:r>
    </w:p>
    <w:p>
      <w:pPr>
        <w:ind w:firstLine="643" w:firstLineChars="200"/>
        <w:rPr>
          <w:rFonts w:hint="eastAsia" w:ascii="宋体" w:hAnsi="宋体" w:eastAsia="宋体" w:cs="宋体"/>
          <w:b/>
          <w:bCs/>
          <w:color w:val="auto"/>
          <w:sz w:val="32"/>
          <w:szCs w:val="32"/>
          <w:shd w:val="clear" w:color="auto" w:fill="FFFFFF"/>
          <w:lang w:val="en-US" w:eastAsia="zh-CN"/>
        </w:rPr>
      </w:pPr>
      <w:r>
        <w:rPr>
          <w:rFonts w:hint="eastAsia" w:ascii="宋体" w:hAnsi="宋体" w:eastAsia="宋体" w:cs="宋体"/>
          <w:b/>
          <w:bCs/>
          <w:color w:val="auto"/>
          <w:sz w:val="32"/>
          <w:szCs w:val="32"/>
          <w:shd w:val="clear" w:color="auto" w:fill="FFFFFF"/>
        </w:rPr>
        <w:t>二、需要提交哪些材料</w:t>
      </w:r>
      <w:r>
        <w:rPr>
          <w:rFonts w:hint="eastAsia" w:ascii="宋体" w:hAnsi="宋体" w:eastAsia="宋体" w:cs="宋体"/>
          <w:b/>
          <w:bCs/>
          <w:color w:val="auto"/>
          <w:sz w:val="32"/>
          <w:szCs w:val="32"/>
          <w:shd w:val="clear" w:color="auto" w:fill="FFFFFF"/>
          <w:lang w:val="en-US" w:eastAsia="zh-CN"/>
        </w:rPr>
        <w:t>?</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进城务工农民工随迁子女办理入学应提供以下材料：</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1</w:t>
      </w:r>
      <w:r>
        <w:rPr>
          <w:rFonts w:hint="eastAsia" w:ascii="宋体" w:hAnsi="宋体" w:eastAsia="宋体" w:cs="宋体"/>
          <w:color w:val="auto"/>
          <w:sz w:val="32"/>
          <w:szCs w:val="32"/>
          <w:shd w:val="clear" w:color="auto" w:fill="FFFFFF"/>
          <w:lang w:val="en-US" w:eastAsia="zh-CN"/>
        </w:rPr>
        <w:t>.</w:t>
      </w:r>
      <w:r>
        <w:rPr>
          <w:rFonts w:hint="eastAsia" w:ascii="宋体" w:hAnsi="宋体" w:eastAsia="宋体" w:cs="宋体"/>
          <w:color w:val="auto"/>
          <w:sz w:val="32"/>
          <w:szCs w:val="32"/>
          <w:shd w:val="clear" w:color="auto" w:fill="FFFFFF"/>
        </w:rPr>
        <w:t>父母或者其他法定监护人原籍户口簿、本人身份证；</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2</w:t>
      </w:r>
      <w:r>
        <w:rPr>
          <w:rFonts w:hint="eastAsia" w:ascii="宋体" w:hAnsi="宋体" w:eastAsia="宋体" w:cs="宋体"/>
          <w:color w:val="auto"/>
          <w:sz w:val="32"/>
          <w:szCs w:val="32"/>
          <w:shd w:val="clear" w:color="auto" w:fill="FFFFFF"/>
          <w:lang w:val="en-US" w:eastAsia="zh-CN"/>
        </w:rPr>
        <w:t>.</w:t>
      </w:r>
      <w:r>
        <w:rPr>
          <w:rFonts w:hint="eastAsia" w:ascii="宋体" w:hAnsi="宋体" w:eastAsia="宋体" w:cs="宋体"/>
          <w:color w:val="auto"/>
          <w:sz w:val="32"/>
          <w:szCs w:val="32"/>
          <w:shd w:val="clear" w:color="auto" w:fill="FFFFFF"/>
        </w:rPr>
        <w:t>父母在流入地公安部门办理的居住证；</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3</w:t>
      </w:r>
      <w:r>
        <w:rPr>
          <w:rFonts w:hint="eastAsia" w:ascii="宋体" w:hAnsi="宋体" w:eastAsia="宋体" w:cs="宋体"/>
          <w:color w:val="auto"/>
          <w:sz w:val="32"/>
          <w:szCs w:val="32"/>
          <w:shd w:val="clear" w:color="auto" w:fill="FFFFFF"/>
          <w:lang w:val="en-US" w:eastAsia="zh-CN"/>
        </w:rPr>
        <w:t>.</w:t>
      </w:r>
      <w:r>
        <w:rPr>
          <w:rFonts w:hint="eastAsia" w:ascii="宋体" w:hAnsi="宋体" w:eastAsia="宋体" w:cs="宋体"/>
          <w:color w:val="auto"/>
          <w:sz w:val="32"/>
          <w:szCs w:val="32"/>
          <w:shd w:val="clear" w:color="auto" w:fill="FFFFFF"/>
        </w:rPr>
        <w:t>父母具有流入地相关企事业单位或其他用工单位等出具的务工就业证明。</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4</w:t>
      </w:r>
      <w:r>
        <w:rPr>
          <w:rFonts w:hint="eastAsia" w:ascii="宋体" w:hAnsi="宋体" w:eastAsia="宋体" w:cs="宋体"/>
          <w:color w:val="auto"/>
          <w:sz w:val="32"/>
          <w:szCs w:val="32"/>
          <w:shd w:val="clear" w:color="auto" w:fill="FFFFFF"/>
          <w:lang w:val="en-US" w:eastAsia="zh-CN"/>
        </w:rPr>
        <w:t>.</w:t>
      </w:r>
      <w:r>
        <w:rPr>
          <w:rFonts w:hint="eastAsia" w:ascii="宋体" w:hAnsi="宋体" w:eastAsia="宋体" w:cs="宋体"/>
          <w:color w:val="auto"/>
          <w:sz w:val="32"/>
          <w:szCs w:val="32"/>
          <w:shd w:val="clear" w:color="auto" w:fill="FFFFFF"/>
        </w:rPr>
        <w:t>进城务工农民工随迁子女非起始年级的学生应提供原籍学校的学籍证明。</w:t>
      </w:r>
    </w:p>
    <w:p>
      <w:pPr>
        <w:ind w:firstLine="643" w:firstLineChars="200"/>
        <w:rPr>
          <w:rFonts w:ascii="宋体" w:hAnsi="宋体" w:eastAsia="宋体" w:cs="宋体"/>
          <w:color w:val="auto"/>
          <w:sz w:val="32"/>
          <w:szCs w:val="32"/>
          <w:shd w:val="clear" w:color="auto" w:fill="FFFFFF"/>
        </w:rPr>
      </w:pPr>
      <w:r>
        <w:rPr>
          <w:rFonts w:hint="eastAsia" w:ascii="宋体" w:hAnsi="宋体" w:eastAsia="宋体" w:cs="宋体"/>
          <w:b/>
          <w:bCs/>
          <w:color w:val="auto"/>
          <w:sz w:val="32"/>
          <w:szCs w:val="32"/>
          <w:shd w:val="clear" w:color="auto" w:fill="FFFFFF"/>
        </w:rPr>
        <w:t>三、注意事项</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进城务工农民工随迁子女接受义务教育坚持“以流入地为主，以公办学校接纳为主，属地管理”的原则，由城区教育行政部门根据其实际居住地址，就近统筹安排在中小学校就读。</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四、办理流程图</w: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35" o:spid="_x0000_s1026" o:spt="202" type="#_x0000_t202" style="position:absolute;left:0pt;margin-left:47.05pt;margin-top:9.65pt;height:69.7pt;width:314.25pt;z-index:251761664;mso-width-relative:page;mso-height-relative:page;" coordsize="21600,21600" o:gfxdata="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C8oU2AAAAAkBAAAPAAAAAAAAAAEAIAAAACIAAABkcnMvZG93bnJldi54bWxQSwEC&#10;FAAUAAAACACHTuJAm3IAV/QBAADqAwAADgAAAAAAAAABACAAAAAnAQAAZHJzL2Uyb0RvYy54bWxQ&#10;SwUGAAAAAAYABgBZAQAAjQUAAAAA&#10;">
            <v:path/>
            <v:fill focussize="0,0"/>
            <v:stroke joinstyle="miter"/>
            <v:imagedata o:title=""/>
            <o:lock v:ext="edit"/>
            <v:textbox>
              <w:txbxContent>
                <w:p>
                  <w:pPr>
                    <w:spacing w:line="380" w:lineRule="exact"/>
                    <w:rPr>
                      <w:rFonts w:cs="黑体" w:asciiTheme="minorEastAsia" w:hAnsiTheme="minorEastAsia"/>
                      <w:sz w:val="24"/>
                      <w:szCs w:val="24"/>
                    </w:rPr>
                  </w:pPr>
                  <w:r>
                    <w:rPr>
                      <w:rFonts w:hint="eastAsia" w:cs="黑体" w:asciiTheme="minorEastAsia" w:hAnsiTheme="minorEastAsia"/>
                      <w:sz w:val="24"/>
                      <w:szCs w:val="24"/>
                    </w:rPr>
                    <w:t>父母或者其他法定监护人持原籍户口簿、本人身份证；父母在流入地公安部门办理的居住证；流入地相关企事业单位或其他用工单位等出具的务工就业证明。</w:t>
                  </w:r>
                </w:p>
                <w:p>
                  <w:pPr>
                    <w:spacing w:line="380" w:lineRule="exact"/>
                    <w:rPr>
                      <w:rFonts w:ascii="黑体" w:hAnsi="黑体" w:eastAsia="黑体" w:cs="黑体"/>
                      <w:sz w:val="24"/>
                      <w:szCs w:val="24"/>
                    </w:rPr>
                  </w:pPr>
                </w:p>
              </w:txbxContent>
            </v:textbox>
          </v:shape>
        </w:pict>
      </w:r>
    </w:p>
    <w:p>
      <w:pPr>
        <w:ind w:firstLine="640" w:firstLineChars="200"/>
        <w:rPr>
          <w:rFonts w:ascii="宋体" w:hAnsi="宋体" w:eastAsia="宋体" w:cs="宋体"/>
          <w:color w:val="auto"/>
          <w:sz w:val="32"/>
          <w:szCs w:val="32"/>
          <w:shd w:val="clear" w:color="auto" w:fill="FFFFFF"/>
        </w:rPr>
      </w:pP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36" o:spid="_x0000_s1030" o:spt="67" type="#_x0000_t67" style="position:absolute;left:0pt;margin-left:182.35pt;margin-top:22.85pt;height:28.95pt;width:44.15pt;z-index:251764736;mso-width-relative:page;mso-height-relative:page;" fillcolor="#BBD5F0" filled="t" stroked="t" coordsize="21600,21600" o:gfxdata="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hJpQtwAAAAJAQAADwAAAAAAAAABACAAAAAiAAAAZHJzL2Rvd25yZXYueG1sUEsB&#10;AhQAFAAAAAgAh07iQOuZixdjAgAAyQQAAA4AAAAAAAAAAQAgAAAAKwEAAGRycy9lMm9Eb2MueG1s&#10;UEsFBgAAAAAGAAYAWQEAAAAGA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37" o:spid="_x0000_s1029" o:spt="202" type="#_x0000_t202" style="position:absolute;left:0pt;margin-left:47.25pt;margin-top:26.4pt;height:49.45pt;width:314.25pt;z-index:251762688;mso-width-relative:page;mso-height-relative:page;" coordsize="21600,21600" o:gfxdata="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YsuD1wAAAAgBAAAPAAAAAAAAAAEAIAAAACIAAABkcnMvZG93bnJldi54bWxQSwECFAAU&#10;AAAACACHTuJAlyKfQvIBAADqAwAADgAAAAAAAAABACAAAAAmAQAAZHJzL2Uyb0RvYy54bWxQSwUG&#10;AAAAAAYABgBZAQAAigUAAAAA&#10;">
            <v:path/>
            <v:fill focussize="0,0"/>
            <v:stroke joinstyle="miter"/>
            <v:imagedata o:title=""/>
            <o:lock v:ext="edit"/>
            <v:textbox>
              <w:txbxContent>
                <w:p>
                  <w:pPr>
                    <w:spacing w:line="380" w:lineRule="exact"/>
                    <w:rPr>
                      <w:rFonts w:cs="黑体" w:asciiTheme="minorEastAsia" w:hAnsiTheme="minorEastAsia"/>
                      <w:sz w:val="24"/>
                      <w:szCs w:val="24"/>
                    </w:rPr>
                  </w:pPr>
                  <w:r>
                    <w:rPr>
                      <w:rFonts w:hint="eastAsia" w:cs="黑体" w:asciiTheme="minorEastAsia" w:hAnsiTheme="minorEastAsia"/>
                      <w:sz w:val="24"/>
                      <w:szCs w:val="24"/>
                    </w:rPr>
                    <w:t>父母持上述相关材料到居住地教育行政部门申请办理入学手续。</w:t>
                  </w:r>
                </w:p>
              </w:txbxContent>
            </v:textbox>
          </v:shape>
        </w:pict>
      </w:r>
    </w:p>
    <w:p>
      <w:pPr>
        <w:ind w:firstLine="640" w:firstLineChars="200"/>
        <w:rPr>
          <w:rFonts w:ascii="宋体" w:hAnsi="宋体" w:eastAsia="宋体" w:cs="宋体"/>
          <w:color w:val="auto"/>
          <w:sz w:val="32"/>
          <w:szCs w:val="32"/>
          <w:shd w:val="clear" w:color="auto" w:fill="FFFFFF"/>
        </w:rPr>
      </w:pP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38" o:spid="_x0000_s1028" o:spt="67" type="#_x0000_t67" style="position:absolute;left:0pt;margin-left:182.35pt;margin-top:20.15pt;height:21.65pt;width:44.15pt;z-index:251765760;mso-width-relative:page;mso-height-relative:page;" fillcolor="#BBD5F0" filled="t" stroked="t" coordsize="21600,21600" o:gfxdata="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zBOnNwAAAAJAQAADwAAAAAAAAABACAAAAAiAAAAZHJzL2Rvd25yZXYueG1sUEsB&#10;AhQAFAAAAAgAh07iQNMDvKtjAgAAyQQAAA4AAAAAAAAAAQAgAAAAKwEAAGRycy9lMm9Eb2MueG1s&#10;UEsFBgAAAAAGAAYAWQEAAAAGA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39" o:spid="_x0000_s1027" o:spt="202" type="#_x0000_t202" style="position:absolute;left:0pt;margin-left:47.25pt;margin-top:17.55pt;height:48pt;width:314.25pt;z-index:251763712;mso-width-relative:page;mso-height-relative:page;" coordsize="21600,21600" o:gfxdata="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1ipn9gAAAAJAQAADwAAAAAAAAABACAAAAAiAAAAZHJzL2Rvd25yZXYueG1sUEsB&#10;AhQAFAAAAAgAh07iQNBafib1AQAA6gMAAA4AAAAAAAAAAQAgAAAAJwEAAGRycy9lMm9Eb2MueG1s&#10;UEsFBgAAAAAGAAYAWQEAAI4FAAAAAA==&#10;">
            <v:path/>
            <v:fill focussize="0,0"/>
            <v:stroke joinstyle="miter"/>
            <v:imagedata o:title=""/>
            <o:lock v:ext="edit"/>
            <v:textbox>
              <w:txbxContent>
                <w:p>
                  <w:pPr>
                    <w:spacing w:line="380" w:lineRule="exact"/>
                    <w:rPr>
                      <w:rFonts w:cs="黑体" w:asciiTheme="minorEastAsia" w:hAnsiTheme="minorEastAsia"/>
                      <w:sz w:val="24"/>
                      <w:szCs w:val="24"/>
                    </w:rPr>
                  </w:pPr>
                  <w:r>
                    <w:rPr>
                      <w:rFonts w:hint="eastAsia" w:cs="黑体" w:asciiTheme="minorEastAsia" w:hAnsiTheme="minorEastAsia"/>
                      <w:sz w:val="24"/>
                      <w:szCs w:val="24"/>
                    </w:rPr>
                    <w:t>由居住地教育行政部门根据其实际居住地址，就近统筹安排在中小学校就读。</w:t>
                  </w:r>
                </w:p>
                <w:p>
                  <w:pPr>
                    <w:spacing w:line="380" w:lineRule="exact"/>
                    <w:rPr>
                      <w:rFonts w:ascii="黑体" w:hAnsi="黑体" w:eastAsia="黑体" w:cs="黑体"/>
                      <w:sz w:val="24"/>
                      <w:szCs w:val="24"/>
                    </w:rPr>
                  </w:pPr>
                </w:p>
              </w:txbxContent>
            </v:textbox>
          </v:shape>
        </w:pict>
      </w:r>
    </w:p>
    <w:p>
      <w:pPr>
        <w:ind w:firstLine="640" w:firstLineChars="200"/>
        <w:rPr>
          <w:rFonts w:ascii="宋体" w:hAnsi="宋体" w:eastAsia="宋体" w:cs="宋体"/>
          <w:color w:val="auto"/>
          <w:sz w:val="32"/>
          <w:szCs w:val="32"/>
          <w:shd w:val="clear" w:color="auto" w:fill="FFFFFF"/>
        </w:rPr>
      </w:pPr>
    </w:p>
    <w:p>
      <w:pPr>
        <w:ind w:firstLine="643" w:firstLineChars="200"/>
        <w:rPr>
          <w:rFonts w:hint="eastAsia" w:ascii="宋体" w:hAnsi="宋体" w:eastAsia="宋体" w:cs="宋体"/>
          <w:b/>
          <w:bCs/>
          <w:color w:val="auto"/>
          <w:sz w:val="32"/>
          <w:szCs w:val="32"/>
          <w:shd w:val="clear" w:color="auto" w:fill="FFFFFF"/>
        </w:rPr>
      </w:pPr>
    </w:p>
    <w:p>
      <w:pPr>
        <w:ind w:firstLine="643" w:firstLineChars="200"/>
        <w:rPr>
          <w:rFonts w:ascii="宋体" w:hAnsi="宋体" w:eastAsia="宋体" w:cs="宋体"/>
          <w:b/>
          <w:bCs/>
          <w:color w:val="auto"/>
          <w:sz w:val="32"/>
          <w:szCs w:val="32"/>
        </w:rPr>
      </w:pPr>
    </w:p>
    <w:p>
      <w:pPr>
        <w:ind w:firstLine="640" w:firstLineChars="200"/>
        <w:rPr>
          <w:color w:val="auto"/>
          <w:sz w:val="32"/>
          <w:szCs w:val="32"/>
        </w:rPr>
      </w:pPr>
    </w:p>
    <w:sectPr>
      <w:footerReference r:id="rId3" w:type="default"/>
      <w:pgSz w:w="11906" w:h="16838"/>
      <w:pgMar w:top="1440" w:right="1800" w:bottom="1440" w:left="1800" w:header="851" w:footer="992" w:gutter="0"/>
      <w:pgNumType w:fmt="decimal"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34C0DFA"/>
    <w:rsid w:val="00411E7D"/>
    <w:rsid w:val="004D2DB8"/>
    <w:rsid w:val="008B284C"/>
    <w:rsid w:val="103B733D"/>
    <w:rsid w:val="2338637F"/>
    <w:rsid w:val="29050A55"/>
    <w:rsid w:val="47FB5624"/>
    <w:rsid w:val="54F765F8"/>
    <w:rsid w:val="62424A5D"/>
    <w:rsid w:val="6D535020"/>
    <w:rsid w:val="734C0DFA"/>
    <w:rsid w:val="7A7A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61</Words>
  <Characters>348</Characters>
  <Lines>2</Lines>
  <Paragraphs>1</Paragraphs>
  <TotalTime>0</TotalTime>
  <ScaleCrop>false</ScaleCrop>
  <LinksUpToDate>false</LinksUpToDate>
  <CharactersWithSpaces>408</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2018-09-20T05:30:00Z</dcterms:created>
  <dc:creator>Administrator</dc:creator>
  <cp:lastModifiedBy>图图</cp:lastModifiedBy>
  <cp:lastPrinted>2018-09-30T07:58:00Z</cp:lastPrinted>
  <dcterms:modified xsi:type="dcterms:W3CDTF">2018-10-10T01:34:05Z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